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A96" w:rsidRPr="007C66C1" w:rsidRDefault="00B87354" w:rsidP="008F7A96">
      <w:pPr>
        <w:jc w:val="right"/>
        <w:rPr>
          <w:lang w:val="sr-Cyrl-RS"/>
        </w:rPr>
      </w:pPr>
      <w:r w:rsidRPr="007C66C1">
        <w:rPr>
          <w:noProof/>
        </w:rPr>
        <w:drawing>
          <wp:inline distT="0" distB="0" distL="0" distR="0">
            <wp:extent cx="974725" cy="970280"/>
            <wp:effectExtent l="0" t="0" r="0" b="1270"/>
            <wp:docPr id="1" name="Рисунок 1" descr="http://translation-ethics.ru/wp-content/uploads/2015/06/site-logo-color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translation-ethics.ru/wp-content/uploads/2015/06/site-logo-color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7354" w:rsidRPr="007C66C1" w:rsidRDefault="007C66C1" w:rsidP="006C033B">
      <w:pPr>
        <w:jc w:val="center"/>
        <w:rPr>
          <w:rFonts w:ascii="Arial" w:eastAsia="Times New Roman" w:hAnsi="Arial" w:cs="Arial"/>
          <w:b/>
          <w:caps/>
          <w:color w:val="0F9067"/>
          <w:spacing w:val="5"/>
          <w:kern w:val="28"/>
          <w:sz w:val="28"/>
          <w:szCs w:val="28"/>
          <w:lang w:val="sr-Cyrl-RS" w:eastAsia="en-US"/>
        </w:rPr>
      </w:pPr>
      <w:r w:rsidRPr="007C66C1">
        <w:rPr>
          <w:rFonts w:ascii="Arial" w:eastAsia="Times New Roman" w:hAnsi="Arial" w:cs="Arial"/>
          <w:b/>
          <w:caps/>
          <w:color w:val="0F9067"/>
          <w:spacing w:val="5"/>
          <w:kern w:val="28"/>
          <w:sz w:val="28"/>
          <w:szCs w:val="28"/>
          <w:lang w:val="sr-Cyrl-RS" w:eastAsia="en-US"/>
        </w:rPr>
        <w:t>ЕТИЧКИ</w:t>
      </w:r>
      <w:r w:rsidR="008F7A96" w:rsidRPr="007C66C1">
        <w:rPr>
          <w:rFonts w:ascii="Arial" w:eastAsia="Times New Roman" w:hAnsi="Arial" w:cs="Arial"/>
          <w:b/>
          <w:caps/>
          <w:color w:val="0F9067"/>
          <w:spacing w:val="5"/>
          <w:kern w:val="28"/>
          <w:sz w:val="28"/>
          <w:szCs w:val="28"/>
          <w:lang w:val="sr-Cyrl-RS" w:eastAsia="en-US"/>
        </w:rPr>
        <w:t xml:space="preserve"> </w:t>
      </w:r>
      <w:r w:rsidRPr="007C66C1">
        <w:rPr>
          <w:rFonts w:ascii="Arial" w:eastAsia="Times New Roman" w:hAnsi="Arial" w:cs="Arial"/>
          <w:b/>
          <w:caps/>
          <w:color w:val="0F9067"/>
          <w:spacing w:val="5"/>
          <w:kern w:val="28"/>
          <w:sz w:val="28"/>
          <w:szCs w:val="28"/>
          <w:lang w:val="sr-Cyrl-RS" w:eastAsia="en-US"/>
        </w:rPr>
        <w:t>КОДЕКС</w:t>
      </w:r>
      <w:r w:rsidR="008F7A96" w:rsidRPr="007C66C1">
        <w:rPr>
          <w:rFonts w:ascii="Arial" w:eastAsia="Times New Roman" w:hAnsi="Arial" w:cs="Arial"/>
          <w:b/>
          <w:caps/>
          <w:color w:val="0F9067"/>
          <w:spacing w:val="5"/>
          <w:kern w:val="28"/>
          <w:sz w:val="28"/>
          <w:szCs w:val="28"/>
          <w:lang w:val="sr-Cyrl-RS" w:eastAsia="en-US"/>
        </w:rPr>
        <w:t xml:space="preserve"> </w:t>
      </w:r>
      <w:r w:rsidRPr="007C66C1">
        <w:rPr>
          <w:rFonts w:ascii="Arial" w:eastAsia="Times New Roman" w:hAnsi="Arial" w:cs="Arial"/>
          <w:b/>
          <w:caps/>
          <w:color w:val="0F9067"/>
          <w:spacing w:val="5"/>
          <w:kern w:val="28"/>
          <w:sz w:val="28"/>
          <w:szCs w:val="28"/>
          <w:lang w:val="sr-Cyrl-RS" w:eastAsia="en-US"/>
        </w:rPr>
        <w:t>ПРЕВОДИОЦА</w:t>
      </w:r>
    </w:p>
    <w:p w:rsidR="00B87354" w:rsidRPr="007C66C1" w:rsidRDefault="007C66C1" w:rsidP="00B87354">
      <w:pPr>
        <w:rPr>
          <w:rFonts w:ascii="Arial" w:hAnsi="Arial" w:cs="Arial"/>
          <w:b/>
          <w:color w:val="0F9067"/>
          <w:sz w:val="24"/>
          <w:szCs w:val="24"/>
          <w:lang w:val="sr-Cyrl-RS" w:eastAsia="en-US"/>
        </w:rPr>
      </w:pPr>
      <w:r w:rsidRPr="007C66C1">
        <w:rPr>
          <w:rFonts w:ascii="Arial" w:hAnsi="Arial" w:cs="Arial"/>
          <w:b/>
          <w:color w:val="0F9067"/>
          <w:sz w:val="24"/>
          <w:szCs w:val="24"/>
          <w:lang w:val="sr-Cyrl-RS" w:eastAsia="en-US"/>
        </w:rPr>
        <w:t>Сврха</w:t>
      </w:r>
      <w:r w:rsidR="00B87354" w:rsidRPr="007C66C1">
        <w:rPr>
          <w:rFonts w:ascii="Arial" w:hAnsi="Arial" w:cs="Arial"/>
          <w:b/>
          <w:color w:val="0F9067"/>
          <w:sz w:val="24"/>
          <w:szCs w:val="24"/>
          <w:lang w:val="sr-Cyrl-RS" w:eastAsia="en-US"/>
        </w:rPr>
        <w:t xml:space="preserve"> </w:t>
      </w:r>
      <w:r w:rsidRPr="007C66C1">
        <w:rPr>
          <w:rFonts w:ascii="Arial" w:hAnsi="Arial" w:cs="Arial"/>
          <w:b/>
          <w:color w:val="0F9067"/>
          <w:sz w:val="24"/>
          <w:szCs w:val="24"/>
          <w:lang w:val="sr-Cyrl-RS" w:eastAsia="en-US"/>
        </w:rPr>
        <w:t>и</w:t>
      </w:r>
      <w:r w:rsidR="00B87354" w:rsidRPr="007C66C1">
        <w:rPr>
          <w:rFonts w:ascii="Arial" w:hAnsi="Arial" w:cs="Arial"/>
          <w:b/>
          <w:color w:val="0F9067"/>
          <w:sz w:val="24"/>
          <w:szCs w:val="24"/>
          <w:lang w:val="sr-Cyrl-RS" w:eastAsia="en-US"/>
        </w:rPr>
        <w:t xml:space="preserve"> </w:t>
      </w:r>
      <w:r w:rsidRPr="007C66C1">
        <w:rPr>
          <w:rFonts w:ascii="Arial" w:hAnsi="Arial" w:cs="Arial"/>
          <w:b/>
          <w:color w:val="0F9067"/>
          <w:sz w:val="24"/>
          <w:szCs w:val="24"/>
          <w:lang w:val="sr-Cyrl-RS" w:eastAsia="en-US"/>
        </w:rPr>
        <w:t>подручје</w:t>
      </w:r>
      <w:r w:rsidR="00B87354" w:rsidRPr="007C66C1">
        <w:rPr>
          <w:rFonts w:ascii="Arial" w:hAnsi="Arial" w:cs="Arial"/>
          <w:b/>
          <w:color w:val="0F9067"/>
          <w:sz w:val="24"/>
          <w:szCs w:val="24"/>
          <w:lang w:val="sr-Cyrl-RS" w:eastAsia="en-US"/>
        </w:rPr>
        <w:t xml:space="preserve"> </w:t>
      </w:r>
      <w:r w:rsidRPr="007C66C1">
        <w:rPr>
          <w:rFonts w:ascii="Arial" w:hAnsi="Arial" w:cs="Arial"/>
          <w:b/>
          <w:color w:val="0F9067"/>
          <w:sz w:val="24"/>
          <w:szCs w:val="24"/>
          <w:lang w:val="sr-Cyrl-RS" w:eastAsia="en-US"/>
        </w:rPr>
        <w:t>примене</w:t>
      </w:r>
      <w:bookmarkStart w:id="0" w:name="_GoBack"/>
      <w:bookmarkEnd w:id="0"/>
    </w:p>
    <w:p w:rsidR="00B87354" w:rsidRPr="007C66C1" w:rsidRDefault="007C66C1" w:rsidP="00B87354">
      <w:pPr>
        <w:rPr>
          <w:rFonts w:ascii="Arial" w:hAnsi="Arial" w:cs="Arial"/>
          <w:color w:val="auto"/>
          <w:sz w:val="20"/>
          <w:szCs w:val="20"/>
          <w:lang w:val="sr-Cyrl-RS" w:eastAsia="en-US"/>
        </w:rPr>
      </w:pP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Етички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кодекс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(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даљем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тексту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: </w:t>
      </w:r>
      <w:r w:rsidR="007009A0" w:rsidRPr="007C66C1">
        <w:rPr>
          <w:rFonts w:ascii="Arial" w:hAnsi="Arial" w:cs="Arial"/>
          <w:b/>
          <w:color w:val="auto"/>
          <w:sz w:val="20"/>
          <w:szCs w:val="20"/>
          <w:lang w:val="sr-Cyrl-RS" w:eastAsia="en-US"/>
        </w:rPr>
        <w:t>„</w:t>
      </w:r>
      <w:r w:rsidRPr="007C66C1">
        <w:rPr>
          <w:rFonts w:ascii="Arial" w:hAnsi="Arial" w:cs="Arial"/>
          <w:b/>
          <w:color w:val="auto"/>
          <w:sz w:val="20"/>
          <w:szCs w:val="20"/>
          <w:lang w:val="sr-Cyrl-RS" w:eastAsia="en-US"/>
        </w:rPr>
        <w:t>Кодекс</w:t>
      </w:r>
      <w:r w:rsidR="007009A0" w:rsidRPr="007C66C1">
        <w:rPr>
          <w:rFonts w:ascii="Arial" w:hAnsi="Arial" w:cs="Arial"/>
          <w:b/>
          <w:color w:val="auto"/>
          <w:sz w:val="20"/>
          <w:szCs w:val="20"/>
          <w:lang w:val="sr-Cyrl-RS" w:eastAsia="en-US"/>
        </w:rPr>
        <w:t>”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)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дефинише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норме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правила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понашања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чланова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преводилачке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заједнице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(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ширем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смислу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: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учесника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преводилачког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тржишта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)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њиховим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професионалним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активностима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који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засновани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моралним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етичким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вредностима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професионалним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стандардима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.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Непоштовање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етичких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принципа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може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послужити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као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основа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моралну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осуду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кршилаца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.</w:t>
      </w:r>
    </w:p>
    <w:p w:rsidR="00B87354" w:rsidRPr="007C66C1" w:rsidRDefault="007C66C1" w:rsidP="00B87354">
      <w:pPr>
        <w:rPr>
          <w:rFonts w:ascii="Arial" w:hAnsi="Arial" w:cs="Arial"/>
          <w:color w:val="auto"/>
          <w:sz w:val="20"/>
          <w:szCs w:val="20"/>
          <w:lang w:val="sr-Cyrl-RS" w:eastAsia="en-US"/>
        </w:rPr>
      </w:pP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Етички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кодекс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покрива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питања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која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ван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делокруга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важећег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законодавства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стога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може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допунити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одредбе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уговора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закључених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од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стране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учесника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преводилачког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тржишта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.</w:t>
      </w:r>
    </w:p>
    <w:p w:rsidR="00B87354" w:rsidRPr="007C66C1" w:rsidRDefault="007C66C1" w:rsidP="00B87354">
      <w:pPr>
        <w:rPr>
          <w:rFonts w:ascii="Arial" w:hAnsi="Arial" w:cs="Arial"/>
          <w:b/>
          <w:color w:val="0F9067"/>
          <w:sz w:val="24"/>
          <w:szCs w:val="24"/>
          <w:lang w:val="sr-Cyrl-RS" w:eastAsia="en-US"/>
        </w:rPr>
      </w:pPr>
      <w:r w:rsidRPr="007C66C1">
        <w:rPr>
          <w:rFonts w:ascii="Arial" w:hAnsi="Arial" w:cs="Arial"/>
          <w:b/>
          <w:color w:val="0F9067"/>
          <w:sz w:val="24"/>
          <w:szCs w:val="24"/>
          <w:lang w:val="sr-Cyrl-RS" w:eastAsia="en-US"/>
        </w:rPr>
        <w:t>Аудиторијум</w:t>
      </w:r>
    </w:p>
    <w:p w:rsidR="00B87354" w:rsidRPr="007C66C1" w:rsidRDefault="007C66C1" w:rsidP="00B87354">
      <w:pPr>
        <w:rPr>
          <w:rFonts w:ascii="Arial" w:hAnsi="Arial" w:cs="Arial"/>
          <w:color w:val="auto"/>
          <w:sz w:val="20"/>
          <w:szCs w:val="20"/>
          <w:lang w:val="sr-Cyrl-RS" w:eastAsia="en-US"/>
        </w:rPr>
      </w:pP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Одредбе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Кодекса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коришћеном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делокругу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упућене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свим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учесницима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преводилачких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активности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: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преводилачким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компанијама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њиховим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менаџерима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запосленима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слободним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преводиоцима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редовним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преводиоцима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различитих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профила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(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писменим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усменим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преводиоцима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водичима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-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преводиоцима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преводиоцима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знаковни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језик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аудиовизуелним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преводиоцима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друштвеним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преводиоцима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итд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.),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уредницима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лекторима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преведених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текстова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.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даљем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тексту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учесници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преводилачких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активности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зависности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од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контекста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се</w:t>
      </w:r>
      <w:r w:rsidR="00FB1AA9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називају</w:t>
      </w:r>
      <w:r w:rsidR="00FB1AA9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посебно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="00665837" w:rsidRPr="007C66C1">
        <w:rPr>
          <w:rFonts w:ascii="Arial" w:hAnsi="Arial" w:cs="Arial"/>
          <w:b/>
          <w:color w:val="auto"/>
          <w:sz w:val="20"/>
          <w:szCs w:val="20"/>
          <w:lang w:val="sr-Cyrl-RS" w:eastAsia="en-US"/>
        </w:rPr>
        <w:t>„</w:t>
      </w:r>
      <w:r w:rsidRPr="007C66C1">
        <w:rPr>
          <w:rFonts w:ascii="Arial" w:hAnsi="Arial" w:cs="Arial"/>
          <w:b/>
          <w:color w:val="auto"/>
          <w:sz w:val="20"/>
          <w:szCs w:val="20"/>
          <w:lang w:val="sr-Cyrl-RS" w:eastAsia="en-US"/>
        </w:rPr>
        <w:t>Преводилац</w:t>
      </w:r>
      <w:r w:rsidR="00665837" w:rsidRPr="007C66C1">
        <w:rPr>
          <w:rFonts w:ascii="Arial" w:hAnsi="Arial" w:cs="Arial"/>
          <w:b/>
          <w:color w:val="auto"/>
          <w:sz w:val="20"/>
          <w:szCs w:val="20"/>
          <w:lang w:val="sr-Cyrl-RS" w:eastAsia="en-US"/>
        </w:rPr>
        <w:t>”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или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="00665837" w:rsidRPr="007C66C1">
        <w:rPr>
          <w:rFonts w:ascii="Arial" w:hAnsi="Arial" w:cs="Arial"/>
          <w:b/>
          <w:color w:val="auto"/>
          <w:sz w:val="20"/>
          <w:szCs w:val="20"/>
          <w:lang w:val="sr-Cyrl-RS" w:eastAsia="en-US"/>
        </w:rPr>
        <w:t>„</w:t>
      </w:r>
      <w:r w:rsidRPr="007C66C1">
        <w:rPr>
          <w:rFonts w:ascii="Arial" w:hAnsi="Arial" w:cs="Arial"/>
          <w:b/>
          <w:color w:val="auto"/>
          <w:sz w:val="20"/>
          <w:szCs w:val="20"/>
          <w:lang w:val="sr-Cyrl-RS" w:eastAsia="en-US"/>
        </w:rPr>
        <w:t>Преводилачка</w:t>
      </w:r>
      <w:r w:rsidR="00B87354" w:rsidRPr="007C66C1">
        <w:rPr>
          <w:rFonts w:ascii="Arial" w:hAnsi="Arial" w:cs="Arial"/>
          <w:b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b/>
          <w:color w:val="auto"/>
          <w:sz w:val="20"/>
          <w:szCs w:val="20"/>
          <w:lang w:val="sr-Cyrl-RS" w:eastAsia="en-US"/>
        </w:rPr>
        <w:t>компанија</w:t>
      </w:r>
      <w:r w:rsidR="00665837" w:rsidRPr="007C66C1">
        <w:rPr>
          <w:rFonts w:ascii="Arial" w:hAnsi="Arial" w:cs="Arial"/>
          <w:b/>
          <w:color w:val="auto"/>
          <w:sz w:val="20"/>
          <w:szCs w:val="20"/>
          <w:lang w:val="sr-Cyrl-RS" w:eastAsia="en-US"/>
        </w:rPr>
        <w:t>”</w:t>
      </w:r>
      <w:r w:rsidR="00B87354" w:rsidRPr="007C66C1">
        <w:rPr>
          <w:rFonts w:ascii="Arial" w:hAnsi="Arial" w:cs="Arial"/>
          <w:b/>
          <w:color w:val="auto"/>
          <w:sz w:val="20"/>
          <w:szCs w:val="20"/>
          <w:lang w:val="sr-Cyrl-RS" w:eastAsia="en-US"/>
        </w:rPr>
        <w:t>,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заједнички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– </w:t>
      </w:r>
      <w:r w:rsidR="00665837" w:rsidRPr="007C66C1">
        <w:rPr>
          <w:rFonts w:ascii="Arial" w:hAnsi="Arial" w:cs="Arial"/>
          <w:b/>
          <w:color w:val="auto"/>
          <w:sz w:val="20"/>
          <w:szCs w:val="20"/>
          <w:lang w:val="sr-Cyrl-RS" w:eastAsia="en-US"/>
        </w:rPr>
        <w:t>„</w:t>
      </w:r>
      <w:r w:rsidRPr="007C66C1">
        <w:rPr>
          <w:rFonts w:ascii="Arial" w:hAnsi="Arial" w:cs="Arial"/>
          <w:b/>
          <w:color w:val="auto"/>
          <w:sz w:val="20"/>
          <w:szCs w:val="20"/>
          <w:lang w:val="sr-Cyrl-RS" w:eastAsia="en-US"/>
        </w:rPr>
        <w:t>Преводилац</w:t>
      </w:r>
      <w:r w:rsidR="00B87354" w:rsidRPr="007C66C1">
        <w:rPr>
          <w:rFonts w:ascii="Arial" w:hAnsi="Arial" w:cs="Arial"/>
          <w:b/>
          <w:color w:val="auto"/>
          <w:sz w:val="20"/>
          <w:szCs w:val="20"/>
          <w:lang w:val="sr-Cyrl-RS" w:eastAsia="en-US"/>
        </w:rPr>
        <w:t>/</w:t>
      </w:r>
      <w:r w:rsidRPr="007C66C1">
        <w:rPr>
          <w:rFonts w:ascii="Arial" w:hAnsi="Arial" w:cs="Arial"/>
          <w:b/>
          <w:color w:val="auto"/>
          <w:sz w:val="20"/>
          <w:szCs w:val="20"/>
          <w:lang w:val="sr-Cyrl-RS" w:eastAsia="en-US"/>
        </w:rPr>
        <w:t>Преводилачка</w:t>
      </w:r>
      <w:r w:rsidR="00B87354" w:rsidRPr="007C66C1">
        <w:rPr>
          <w:rFonts w:ascii="Arial" w:hAnsi="Arial" w:cs="Arial"/>
          <w:b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b/>
          <w:color w:val="auto"/>
          <w:sz w:val="20"/>
          <w:szCs w:val="20"/>
          <w:lang w:val="sr-Cyrl-RS" w:eastAsia="en-US"/>
        </w:rPr>
        <w:t>компанија</w:t>
      </w:r>
      <w:r w:rsidR="00665837" w:rsidRPr="007C66C1">
        <w:rPr>
          <w:rFonts w:ascii="Arial" w:hAnsi="Arial" w:cs="Arial"/>
          <w:b/>
          <w:color w:val="auto"/>
          <w:sz w:val="20"/>
          <w:szCs w:val="20"/>
          <w:lang w:val="sr-Cyrl-RS" w:eastAsia="en-US"/>
        </w:rPr>
        <w:t>”</w:t>
      </w:r>
      <w:r w:rsidR="00B87354" w:rsidRPr="007C66C1">
        <w:rPr>
          <w:rFonts w:ascii="Arial" w:hAnsi="Arial" w:cs="Arial"/>
          <w:b/>
          <w:color w:val="auto"/>
          <w:sz w:val="20"/>
          <w:szCs w:val="20"/>
          <w:lang w:val="sr-Cyrl-RS" w:eastAsia="en-US"/>
        </w:rPr>
        <w:t>.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неким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случајевима</w:t>
      </w:r>
      <w:r w:rsidR="00FB1AA9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,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слободни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преводиоци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преводилачке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компаније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могу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поступати</w:t>
      </w:r>
      <w:r w:rsidR="009415DE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као</w:t>
      </w:r>
      <w:r w:rsidR="009415DE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наручиоци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.</w:t>
      </w:r>
    </w:p>
    <w:p w:rsidR="00B87354" w:rsidRPr="007C66C1" w:rsidRDefault="007C66C1" w:rsidP="00B87354">
      <w:pPr>
        <w:rPr>
          <w:rFonts w:ascii="Arial" w:hAnsi="Arial" w:cs="Arial"/>
          <w:color w:val="auto"/>
          <w:sz w:val="20"/>
          <w:szCs w:val="20"/>
          <w:lang w:val="sr-Cyrl-RS" w:eastAsia="en-US"/>
        </w:rPr>
      </w:pP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Преводиоци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Преводилачке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компаније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који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деле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одредбе</w:t>
      </w:r>
      <w:r w:rsidR="004E7C61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Кодекса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обавестиће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томе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своје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партнере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наручиоце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користећи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доступна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средства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(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укључујући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веб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локације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биографије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промотивне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материјале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итд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.).</w:t>
      </w:r>
    </w:p>
    <w:p w:rsidR="00B87354" w:rsidRPr="007C66C1" w:rsidRDefault="007C66C1" w:rsidP="00B87354">
      <w:pPr>
        <w:rPr>
          <w:rFonts w:ascii="Arial" w:hAnsi="Arial" w:cs="Arial"/>
          <w:color w:val="auto"/>
          <w:sz w:val="20"/>
          <w:szCs w:val="20"/>
          <w:lang w:val="sr-Cyrl-RS" w:eastAsia="en-US"/>
        </w:rPr>
      </w:pP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Одредбе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Кодекса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препоручене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поштовање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од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стране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других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лица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која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учествују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процесу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укључујући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као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наручиоци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.</w:t>
      </w:r>
    </w:p>
    <w:p w:rsidR="00B87354" w:rsidRPr="007C66C1" w:rsidRDefault="00B87354" w:rsidP="005324BA">
      <w:pPr>
        <w:ind w:left="284"/>
        <w:rPr>
          <w:rFonts w:ascii="Arial" w:hAnsi="Arial" w:cs="Arial"/>
          <w:b/>
          <w:color w:val="0F9067"/>
          <w:sz w:val="24"/>
          <w:szCs w:val="24"/>
          <w:lang w:val="sr-Cyrl-RS" w:eastAsia="en-US"/>
        </w:rPr>
      </w:pPr>
      <w:r w:rsidRPr="007C66C1">
        <w:rPr>
          <w:rFonts w:ascii="Arial" w:hAnsi="Arial" w:cs="Arial"/>
          <w:b/>
          <w:color w:val="0F9067"/>
          <w:sz w:val="24"/>
          <w:szCs w:val="24"/>
          <w:lang w:val="sr-Cyrl-RS" w:eastAsia="en-US"/>
        </w:rPr>
        <w:t xml:space="preserve">1. </w:t>
      </w:r>
      <w:r w:rsidRPr="007C66C1">
        <w:rPr>
          <w:rFonts w:ascii="Arial" w:hAnsi="Arial" w:cs="Arial"/>
          <w:b/>
          <w:color w:val="0F9067"/>
          <w:sz w:val="24"/>
          <w:szCs w:val="24"/>
          <w:lang w:val="sr-Cyrl-RS" w:eastAsia="en-US"/>
        </w:rPr>
        <w:tab/>
      </w:r>
      <w:r w:rsidR="007C66C1" w:rsidRPr="007C66C1">
        <w:rPr>
          <w:rFonts w:ascii="Arial" w:hAnsi="Arial" w:cs="Arial"/>
          <w:b/>
          <w:color w:val="0F9067"/>
          <w:sz w:val="24"/>
          <w:szCs w:val="24"/>
          <w:lang w:val="sr-Cyrl-RS" w:eastAsia="en-US"/>
        </w:rPr>
        <w:t>Професионални</w:t>
      </w:r>
      <w:r w:rsidRPr="007C66C1">
        <w:rPr>
          <w:rFonts w:ascii="Arial" w:hAnsi="Arial" w:cs="Arial"/>
          <w:b/>
          <w:color w:val="0F9067"/>
          <w:sz w:val="24"/>
          <w:szCs w:val="24"/>
          <w:lang w:val="sr-Cyrl-RS" w:eastAsia="en-US"/>
        </w:rPr>
        <w:t xml:space="preserve"> </w:t>
      </w:r>
      <w:r w:rsidR="007C66C1" w:rsidRPr="007C66C1">
        <w:rPr>
          <w:rFonts w:ascii="Arial" w:hAnsi="Arial" w:cs="Arial"/>
          <w:b/>
          <w:color w:val="0F9067"/>
          <w:sz w:val="24"/>
          <w:szCs w:val="24"/>
          <w:lang w:val="sr-Cyrl-RS" w:eastAsia="en-US"/>
        </w:rPr>
        <w:t>принципи</w:t>
      </w:r>
      <w:r w:rsidRPr="007C66C1">
        <w:rPr>
          <w:rFonts w:ascii="Arial" w:hAnsi="Arial" w:cs="Arial"/>
          <w:b/>
          <w:color w:val="0F9067"/>
          <w:sz w:val="24"/>
          <w:szCs w:val="24"/>
          <w:lang w:val="sr-Cyrl-RS" w:eastAsia="en-US"/>
        </w:rPr>
        <w:t xml:space="preserve"> </w:t>
      </w:r>
      <w:r w:rsidR="007C66C1" w:rsidRPr="007C66C1">
        <w:rPr>
          <w:rFonts w:ascii="Arial" w:hAnsi="Arial" w:cs="Arial"/>
          <w:b/>
          <w:color w:val="0F9067"/>
          <w:sz w:val="24"/>
          <w:szCs w:val="24"/>
          <w:lang w:val="sr-Cyrl-RS" w:eastAsia="en-US"/>
        </w:rPr>
        <w:t>рада</w:t>
      </w:r>
    </w:p>
    <w:p w:rsidR="00B87354" w:rsidRPr="007C66C1" w:rsidRDefault="00B87354" w:rsidP="007009A0">
      <w:pPr>
        <w:ind w:left="709"/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</w:pP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1.1. 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ab/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Рад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у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оквиру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надлежности</w:t>
      </w:r>
    </w:p>
    <w:p w:rsidR="00B87354" w:rsidRPr="007C66C1" w:rsidRDefault="007C66C1" w:rsidP="007009A0">
      <w:pPr>
        <w:ind w:left="709"/>
        <w:rPr>
          <w:rFonts w:ascii="Arial" w:hAnsi="Arial" w:cs="Arial"/>
          <w:color w:val="auto"/>
          <w:sz w:val="20"/>
          <w:szCs w:val="20"/>
          <w:lang w:val="sr-Cyrl-RS" w:eastAsia="en-US"/>
        </w:rPr>
      </w:pP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Преводилац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/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Преводилачка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компанија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врши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оквиру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своје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надлежности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–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језичке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предметне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културне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технолошке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.</w:t>
      </w:r>
    </w:p>
    <w:p w:rsidR="00B87354" w:rsidRPr="007C66C1" w:rsidRDefault="00B87354" w:rsidP="007009A0">
      <w:pPr>
        <w:ind w:left="709"/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</w:pP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1.2. 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ab/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Неприхватање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услова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који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спречавају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извршење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поруџбине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на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прописан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начин</w:t>
      </w:r>
    </w:p>
    <w:p w:rsidR="00B87354" w:rsidRPr="007C66C1" w:rsidRDefault="007C66C1" w:rsidP="007009A0">
      <w:pPr>
        <w:ind w:left="709"/>
        <w:rPr>
          <w:rFonts w:ascii="Arial" w:hAnsi="Arial" w:cs="Arial"/>
          <w:color w:val="auto"/>
          <w:sz w:val="20"/>
          <w:szCs w:val="20"/>
          <w:lang w:val="sr-Cyrl-RS" w:eastAsia="en-US"/>
        </w:rPr>
      </w:pP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Ако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надлежности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могућности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или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услови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поруџбине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(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пример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рокови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)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дозвољавају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изврши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складу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захтевима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наручиоца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(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укључујући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ако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ова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компликација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јави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током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процеса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извршења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),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Преводилац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/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Преводилачка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компанија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обавезује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одмах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обавести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томе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наручиоца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донесе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заједно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њим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уравнотежену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одлуку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.</w:t>
      </w:r>
    </w:p>
    <w:p w:rsidR="00B87354" w:rsidRPr="007C66C1" w:rsidRDefault="00B87354" w:rsidP="007009A0">
      <w:pPr>
        <w:ind w:left="709"/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</w:pP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1.3. 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ab/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Објективност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и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независност</w:t>
      </w:r>
    </w:p>
    <w:p w:rsidR="00B87354" w:rsidRPr="007C66C1" w:rsidRDefault="007C66C1" w:rsidP="007009A0">
      <w:pPr>
        <w:ind w:left="709"/>
        <w:rPr>
          <w:rFonts w:ascii="Arial" w:hAnsi="Arial" w:cs="Arial"/>
          <w:color w:val="auto"/>
          <w:sz w:val="20"/>
          <w:szCs w:val="20"/>
          <w:lang w:val="sr-Cyrl-RS" w:eastAsia="en-US"/>
        </w:rPr>
      </w:pP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Приликом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извршења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(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првенствено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усменог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),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није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дозвољено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увођење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личних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пресуда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изражавање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става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поруци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.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Преводилац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задржава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неутралан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став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труди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максимално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тачно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пренесе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поруке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страна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.</w:t>
      </w:r>
    </w:p>
    <w:p w:rsidR="00B87354" w:rsidRPr="007C66C1" w:rsidRDefault="00B87354" w:rsidP="007009A0">
      <w:pPr>
        <w:ind w:left="709"/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</w:pP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lastRenderedPageBreak/>
        <w:t xml:space="preserve">1.4. 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ab/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Савесност</w:t>
      </w:r>
    </w:p>
    <w:p w:rsidR="00B87354" w:rsidRPr="007C66C1" w:rsidRDefault="007C66C1" w:rsidP="007009A0">
      <w:pPr>
        <w:ind w:left="709"/>
        <w:rPr>
          <w:rFonts w:ascii="Arial" w:hAnsi="Arial" w:cs="Arial"/>
          <w:color w:val="auto"/>
          <w:sz w:val="20"/>
          <w:szCs w:val="20"/>
          <w:lang w:val="sr-Cyrl-RS" w:eastAsia="en-US"/>
        </w:rPr>
      </w:pP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Преводилац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/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Преводилачка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компанија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улаже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све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могуће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напоре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изврши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поруџбину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складу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договореним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условима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.</w:t>
      </w:r>
    </w:p>
    <w:p w:rsidR="00B87354" w:rsidRPr="007C66C1" w:rsidRDefault="00B87354" w:rsidP="007009A0">
      <w:pPr>
        <w:ind w:left="709"/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</w:pP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1.5. 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ab/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Усклађеност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с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ауторским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правима</w:t>
      </w:r>
    </w:p>
    <w:p w:rsidR="00B87354" w:rsidRPr="007C66C1" w:rsidRDefault="007C66C1" w:rsidP="007009A0">
      <w:pPr>
        <w:ind w:left="709"/>
        <w:rPr>
          <w:rFonts w:ascii="Arial" w:hAnsi="Arial" w:cs="Arial"/>
          <w:color w:val="auto"/>
          <w:sz w:val="20"/>
          <w:szCs w:val="20"/>
          <w:lang w:val="sr-Cyrl-RS" w:eastAsia="en-US"/>
        </w:rPr>
      </w:pP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Преводилац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/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Преводилачка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компанија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поштује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законска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права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аутора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оригиналних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текстова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.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Ако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врши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поруџбини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подразумевано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претпоставља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питања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ауторских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права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решена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од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стране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наручиоца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.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Ауторска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права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преводиоца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дело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(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)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он</w:t>
      </w:r>
      <w:r w:rsidR="00C75AD3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створио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регулисана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заштићена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важећим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законодавством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.</w:t>
      </w:r>
    </w:p>
    <w:p w:rsidR="00B87354" w:rsidRPr="007C66C1" w:rsidRDefault="00B87354" w:rsidP="007009A0">
      <w:pPr>
        <w:ind w:left="709"/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</w:pP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1.6. 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ab/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Избегавање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сукоба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интереса</w:t>
      </w:r>
    </w:p>
    <w:p w:rsidR="00B87354" w:rsidRPr="007C66C1" w:rsidRDefault="007C66C1" w:rsidP="007009A0">
      <w:pPr>
        <w:ind w:left="709"/>
        <w:rPr>
          <w:rFonts w:ascii="Arial" w:hAnsi="Arial" w:cs="Arial"/>
          <w:color w:val="auto"/>
          <w:sz w:val="20"/>
          <w:szCs w:val="20"/>
          <w:lang w:val="sr-Cyrl-RS" w:eastAsia="en-US"/>
        </w:rPr>
      </w:pP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Ако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фази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преговора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поруџбини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догоди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ситуација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којој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лични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интерес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Преводиоца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/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Преводилачке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компаније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може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утицати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непристрасност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обављању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професионалних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дужности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или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може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бити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оштећен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легитимни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интерес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наручиоца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Преводилац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/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Преводилачка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компанија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обавештава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томе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наручиоца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странке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доносе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заједничку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одлуку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.</w:t>
      </w:r>
    </w:p>
    <w:p w:rsidR="00B87354" w:rsidRPr="007C66C1" w:rsidRDefault="007C66C1" w:rsidP="007009A0">
      <w:pPr>
        <w:ind w:left="709"/>
        <w:rPr>
          <w:rFonts w:ascii="Arial" w:hAnsi="Arial" w:cs="Arial"/>
          <w:color w:val="auto"/>
          <w:sz w:val="20"/>
          <w:szCs w:val="20"/>
          <w:lang w:val="sr-Cyrl-RS" w:eastAsia="en-US"/>
        </w:rPr>
      </w:pP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Коришћење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од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стране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Преводиоца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/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Преводилачке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компаније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информација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добијених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током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преговора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поруџбини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или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током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рада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личне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комерцијалне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интересе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неприхватљиво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.</w:t>
      </w:r>
    </w:p>
    <w:p w:rsidR="00B87354" w:rsidRPr="007C66C1" w:rsidRDefault="00B87354" w:rsidP="007009A0">
      <w:pPr>
        <w:ind w:left="709"/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</w:pP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1.7. 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ab/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Светска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пракса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и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законодавство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Руске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Федерације</w:t>
      </w:r>
    </w:p>
    <w:p w:rsidR="00B87354" w:rsidRPr="007C66C1" w:rsidRDefault="007C66C1" w:rsidP="007009A0">
      <w:pPr>
        <w:ind w:left="709"/>
        <w:rPr>
          <w:rFonts w:ascii="Arial" w:hAnsi="Arial" w:cs="Arial"/>
          <w:color w:val="auto"/>
          <w:sz w:val="20"/>
          <w:szCs w:val="20"/>
          <w:lang w:val="sr-Cyrl-RS" w:eastAsia="en-US"/>
        </w:rPr>
      </w:pP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Преводилац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/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Преводилачка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компанија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труди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свом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раду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примењује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принципе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најбоље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светске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праксе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одредбе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међународних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индустријских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стандарда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општеприхваћене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пословне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обичаје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мере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нису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супротности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законодавством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Руске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Федерације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.</w:t>
      </w:r>
    </w:p>
    <w:p w:rsidR="00B87354" w:rsidRPr="007C66C1" w:rsidRDefault="00B87354" w:rsidP="007009A0">
      <w:pPr>
        <w:ind w:left="709"/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</w:pP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1.8. 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ab/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Право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на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одбијање</w:t>
      </w:r>
    </w:p>
    <w:p w:rsidR="00B87354" w:rsidRPr="007C66C1" w:rsidRDefault="007C66C1" w:rsidP="007009A0">
      <w:pPr>
        <w:ind w:left="709"/>
        <w:rPr>
          <w:rFonts w:ascii="Arial" w:hAnsi="Arial" w:cs="Arial"/>
          <w:color w:val="auto"/>
          <w:sz w:val="20"/>
          <w:szCs w:val="20"/>
          <w:lang w:val="sr-Cyrl-RS" w:eastAsia="en-US"/>
        </w:rPr>
      </w:pP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Преводилац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/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Преводилачка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компанија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право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одбије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поруџбину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из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идеолошких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или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етичких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разлога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почетка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рада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.</w:t>
      </w:r>
    </w:p>
    <w:p w:rsidR="00B87354" w:rsidRPr="007C66C1" w:rsidRDefault="007C66C1" w:rsidP="007009A0">
      <w:pPr>
        <w:ind w:left="709"/>
        <w:rPr>
          <w:rFonts w:ascii="Arial" w:hAnsi="Arial" w:cs="Arial"/>
          <w:color w:val="auto"/>
          <w:sz w:val="20"/>
          <w:szCs w:val="20"/>
          <w:lang w:val="sr-Cyrl-RS" w:eastAsia="en-US"/>
        </w:rPr>
      </w:pP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Ако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такви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разлози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појаве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током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извршења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поруџбине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престанак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рада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дозвољен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само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случајевима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када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извршење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супротности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важећим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законодавством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или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јавним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поретком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.</w:t>
      </w:r>
    </w:p>
    <w:p w:rsidR="00B87354" w:rsidRPr="007C66C1" w:rsidRDefault="00B87354" w:rsidP="007009A0">
      <w:pPr>
        <w:ind w:left="709"/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</w:pP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1.9. 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ab/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Подизање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квалификације</w:t>
      </w:r>
    </w:p>
    <w:p w:rsidR="00B87354" w:rsidRPr="007C66C1" w:rsidRDefault="007C66C1" w:rsidP="007009A0">
      <w:pPr>
        <w:ind w:left="709"/>
        <w:rPr>
          <w:rFonts w:ascii="Arial" w:hAnsi="Arial" w:cs="Arial"/>
          <w:color w:val="auto"/>
          <w:sz w:val="20"/>
          <w:szCs w:val="20"/>
          <w:lang w:val="sr-Cyrl-RS" w:eastAsia="en-US"/>
        </w:rPr>
      </w:pP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Преводилац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труди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продуби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предметно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знање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областима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специјализације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побољша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стручне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вештине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.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Преводилачка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компанија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труди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примени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раду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напредне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технологије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преводилачке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индустрије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.</w:t>
      </w:r>
    </w:p>
    <w:p w:rsidR="00B87354" w:rsidRPr="007C66C1" w:rsidRDefault="00B87354" w:rsidP="007009A0">
      <w:pPr>
        <w:ind w:left="709"/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</w:pP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1.10. 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ab/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Поверљивост</w:t>
      </w:r>
    </w:p>
    <w:p w:rsidR="00B87354" w:rsidRPr="007C66C1" w:rsidRDefault="007C66C1" w:rsidP="007009A0">
      <w:pPr>
        <w:ind w:left="709"/>
        <w:rPr>
          <w:rFonts w:ascii="Arial" w:hAnsi="Arial" w:cs="Arial"/>
          <w:color w:val="auto"/>
          <w:sz w:val="20"/>
          <w:szCs w:val="20"/>
          <w:lang w:val="sr-Cyrl-RS" w:eastAsia="en-US"/>
        </w:rPr>
      </w:pP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Преводилац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/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Преводилачка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компанија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осигурава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поверљивост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информација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њему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/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њој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постале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познате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током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преговора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или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извршења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поверљиве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закону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или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складу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условима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уговора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између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странака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.</w:t>
      </w:r>
    </w:p>
    <w:p w:rsidR="00B87354" w:rsidRPr="007C66C1" w:rsidRDefault="00B87354" w:rsidP="005324BA">
      <w:pPr>
        <w:ind w:left="284"/>
        <w:rPr>
          <w:rFonts w:ascii="Arial" w:hAnsi="Arial" w:cs="Arial"/>
          <w:b/>
          <w:color w:val="0F9067"/>
          <w:sz w:val="24"/>
          <w:szCs w:val="24"/>
          <w:lang w:val="sr-Cyrl-RS" w:eastAsia="en-US"/>
        </w:rPr>
      </w:pPr>
      <w:r w:rsidRPr="007C66C1">
        <w:rPr>
          <w:rFonts w:ascii="Arial" w:hAnsi="Arial" w:cs="Arial"/>
          <w:b/>
          <w:color w:val="0F9067"/>
          <w:sz w:val="24"/>
          <w:szCs w:val="24"/>
          <w:lang w:val="sr-Cyrl-RS" w:eastAsia="en-US"/>
        </w:rPr>
        <w:t xml:space="preserve">2. </w:t>
      </w:r>
      <w:r w:rsidRPr="007C66C1">
        <w:rPr>
          <w:rFonts w:ascii="Arial" w:hAnsi="Arial" w:cs="Arial"/>
          <w:b/>
          <w:color w:val="0F9067"/>
          <w:sz w:val="24"/>
          <w:szCs w:val="24"/>
          <w:lang w:val="sr-Cyrl-RS" w:eastAsia="en-US"/>
        </w:rPr>
        <w:tab/>
      </w:r>
      <w:r w:rsidR="007C66C1" w:rsidRPr="007C66C1">
        <w:rPr>
          <w:rFonts w:ascii="Arial" w:hAnsi="Arial" w:cs="Arial"/>
          <w:b/>
          <w:color w:val="0F9067"/>
          <w:sz w:val="24"/>
          <w:szCs w:val="24"/>
          <w:lang w:val="sr-Cyrl-RS" w:eastAsia="en-US"/>
        </w:rPr>
        <w:t>Плаћање</w:t>
      </w:r>
      <w:r w:rsidRPr="007C66C1">
        <w:rPr>
          <w:rFonts w:ascii="Arial" w:hAnsi="Arial" w:cs="Arial"/>
          <w:b/>
          <w:color w:val="0F9067"/>
          <w:sz w:val="24"/>
          <w:szCs w:val="24"/>
          <w:lang w:val="sr-Cyrl-RS" w:eastAsia="en-US"/>
        </w:rPr>
        <w:t xml:space="preserve"> </w:t>
      </w:r>
      <w:r w:rsidR="007C66C1" w:rsidRPr="007C66C1">
        <w:rPr>
          <w:rFonts w:ascii="Arial" w:hAnsi="Arial" w:cs="Arial"/>
          <w:b/>
          <w:color w:val="0F9067"/>
          <w:sz w:val="24"/>
          <w:szCs w:val="24"/>
          <w:lang w:val="sr-Cyrl-RS" w:eastAsia="en-US"/>
        </w:rPr>
        <w:t>и</w:t>
      </w:r>
      <w:r w:rsidRPr="007C66C1">
        <w:rPr>
          <w:rFonts w:ascii="Arial" w:hAnsi="Arial" w:cs="Arial"/>
          <w:b/>
          <w:color w:val="0F9067"/>
          <w:sz w:val="24"/>
          <w:szCs w:val="24"/>
          <w:lang w:val="sr-Cyrl-RS" w:eastAsia="en-US"/>
        </w:rPr>
        <w:t xml:space="preserve"> </w:t>
      </w:r>
      <w:r w:rsidR="007C66C1" w:rsidRPr="007C66C1">
        <w:rPr>
          <w:rFonts w:ascii="Arial" w:hAnsi="Arial" w:cs="Arial"/>
          <w:b/>
          <w:color w:val="0F9067"/>
          <w:sz w:val="24"/>
          <w:szCs w:val="24"/>
          <w:lang w:val="sr-Cyrl-RS" w:eastAsia="en-US"/>
        </w:rPr>
        <w:t>одговорност</w:t>
      </w:r>
    </w:p>
    <w:p w:rsidR="00B87354" w:rsidRPr="007C66C1" w:rsidRDefault="00B87354" w:rsidP="007009A0">
      <w:pPr>
        <w:ind w:left="709"/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</w:pP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2.1. 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ab/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Формирање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цена</w:t>
      </w:r>
    </w:p>
    <w:p w:rsidR="00B87354" w:rsidRPr="007C66C1" w:rsidRDefault="007C66C1" w:rsidP="007009A0">
      <w:pPr>
        <w:ind w:left="709"/>
        <w:rPr>
          <w:rFonts w:ascii="Arial" w:hAnsi="Arial" w:cs="Arial"/>
          <w:color w:val="auto"/>
          <w:sz w:val="20"/>
          <w:szCs w:val="20"/>
          <w:lang w:val="sr-Cyrl-RS" w:eastAsia="en-US"/>
        </w:rPr>
      </w:pP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Преводилац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/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Преводилачка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компанија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одржава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тарифе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таквом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нивоу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који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омогућава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непрестано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пружање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висококвалитетних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услуга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обезбеђује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поштену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накнаду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извођачу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.</w:t>
      </w:r>
    </w:p>
    <w:p w:rsidR="00B87354" w:rsidRPr="007C66C1" w:rsidRDefault="007C66C1" w:rsidP="007009A0">
      <w:pPr>
        <w:ind w:left="709"/>
        <w:rPr>
          <w:rFonts w:ascii="Arial" w:hAnsi="Arial" w:cs="Arial"/>
          <w:color w:val="auto"/>
          <w:sz w:val="20"/>
          <w:szCs w:val="20"/>
          <w:lang w:val="sr-Cyrl-RS" w:eastAsia="en-US"/>
        </w:rPr>
      </w:pP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Прекомерно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потцењивање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тарифа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усмерено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предност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односу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цену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конкурента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сматра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неетичним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неприхватљивим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.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Када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учествују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тендерима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пружање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преводилачких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услуга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преводилачке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компаније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нуде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тендерским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пријавама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цену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која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lastRenderedPageBreak/>
        <w:t>дозвољава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се</w:t>
      </w:r>
      <w:r w:rsidR="00380D3F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обезбеде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поштена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накнада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преводилаца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-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извођача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квалитетно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обављање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посла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.</w:t>
      </w:r>
    </w:p>
    <w:p w:rsidR="00B87354" w:rsidRPr="007C66C1" w:rsidRDefault="007C66C1" w:rsidP="007009A0">
      <w:pPr>
        <w:ind w:left="709"/>
        <w:rPr>
          <w:rFonts w:ascii="Arial" w:hAnsi="Arial" w:cs="Arial"/>
          <w:color w:val="auto"/>
          <w:sz w:val="20"/>
          <w:szCs w:val="20"/>
          <w:lang w:val="sr-Cyrl-RS" w:eastAsia="en-US"/>
        </w:rPr>
      </w:pP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Понуда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цена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Преводиоца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/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Преводилачке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компаније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мора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бити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јасна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прецизна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потпуна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искључити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неочекиване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наручиоца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додатне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трошкове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приликом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израчунавања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.</w:t>
      </w:r>
    </w:p>
    <w:p w:rsidR="00B87354" w:rsidRPr="007C66C1" w:rsidRDefault="00B87354" w:rsidP="007009A0">
      <w:pPr>
        <w:ind w:left="709"/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</w:pP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2.2. 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ab/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Казне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за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непоштовање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услова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уговора</w:t>
      </w:r>
    </w:p>
    <w:p w:rsidR="00B87354" w:rsidRPr="007C66C1" w:rsidRDefault="007C66C1" w:rsidP="007009A0">
      <w:pPr>
        <w:ind w:left="709"/>
        <w:rPr>
          <w:rFonts w:ascii="Arial" w:hAnsi="Arial" w:cs="Arial"/>
          <w:color w:val="auto"/>
          <w:sz w:val="20"/>
          <w:szCs w:val="20"/>
          <w:lang w:val="sr-Cyrl-RS" w:eastAsia="en-US"/>
        </w:rPr>
      </w:pP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основама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примену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износу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казни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могу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применити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Преводиоца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/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Преводилачку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компанију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због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непоштовања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услова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уговора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странке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преговарају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време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закључења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уговора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;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износ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казне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прелази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износ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плаћања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поруџбину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коју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односе</w:t>
      </w:r>
      <w:r w:rsidR="0015234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захтеви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.</w:t>
      </w:r>
    </w:p>
    <w:p w:rsidR="00B87354" w:rsidRPr="007C66C1" w:rsidRDefault="007C66C1" w:rsidP="007009A0">
      <w:pPr>
        <w:ind w:left="709"/>
        <w:rPr>
          <w:rFonts w:ascii="Arial" w:hAnsi="Arial" w:cs="Arial"/>
          <w:color w:val="auto"/>
          <w:sz w:val="20"/>
          <w:szCs w:val="20"/>
          <w:lang w:val="sr-Cyrl-RS" w:eastAsia="en-US"/>
        </w:rPr>
      </w:pP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исти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начин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приликом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закључења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уговора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утврђују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основе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износ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казни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могу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применити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наручиоца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због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непоштовања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услова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уговора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.</w:t>
      </w:r>
    </w:p>
    <w:p w:rsidR="00B87354" w:rsidRPr="007C66C1" w:rsidRDefault="007C66C1" w:rsidP="007009A0">
      <w:pPr>
        <w:ind w:left="709"/>
        <w:rPr>
          <w:rFonts w:ascii="Arial" w:hAnsi="Arial" w:cs="Arial"/>
          <w:color w:val="auto"/>
          <w:sz w:val="20"/>
          <w:szCs w:val="20"/>
          <w:lang w:val="sr-Cyrl-RS" w:eastAsia="en-US"/>
        </w:rPr>
      </w:pP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оба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случаја</w:t>
      </w:r>
      <w:r w:rsidR="0015234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,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странке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руководе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нормама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важећег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законодавства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.</w:t>
      </w:r>
    </w:p>
    <w:p w:rsidR="00B87354" w:rsidRPr="007C66C1" w:rsidRDefault="00B87354" w:rsidP="005324BA">
      <w:pPr>
        <w:ind w:left="284"/>
        <w:rPr>
          <w:rFonts w:ascii="Arial" w:hAnsi="Arial" w:cs="Arial"/>
          <w:b/>
          <w:color w:val="0F9067"/>
          <w:sz w:val="24"/>
          <w:szCs w:val="24"/>
          <w:lang w:val="sr-Cyrl-RS" w:eastAsia="en-US"/>
        </w:rPr>
      </w:pPr>
      <w:r w:rsidRPr="007C66C1">
        <w:rPr>
          <w:rFonts w:ascii="Arial" w:hAnsi="Arial" w:cs="Arial"/>
          <w:b/>
          <w:color w:val="0F9067"/>
          <w:sz w:val="24"/>
          <w:szCs w:val="24"/>
          <w:lang w:val="sr-Cyrl-RS" w:eastAsia="en-US"/>
        </w:rPr>
        <w:t xml:space="preserve">3. </w:t>
      </w:r>
      <w:r w:rsidRPr="007C66C1">
        <w:rPr>
          <w:rFonts w:ascii="Arial" w:hAnsi="Arial" w:cs="Arial"/>
          <w:b/>
          <w:color w:val="0F9067"/>
          <w:sz w:val="24"/>
          <w:szCs w:val="24"/>
          <w:lang w:val="sr-Cyrl-RS" w:eastAsia="en-US"/>
        </w:rPr>
        <w:tab/>
      </w:r>
      <w:r w:rsidR="007C66C1" w:rsidRPr="007C66C1">
        <w:rPr>
          <w:rFonts w:ascii="Arial" w:hAnsi="Arial" w:cs="Arial"/>
          <w:b/>
          <w:color w:val="0F9067"/>
          <w:sz w:val="24"/>
          <w:szCs w:val="24"/>
          <w:lang w:val="sr-Cyrl-RS" w:eastAsia="en-US"/>
        </w:rPr>
        <w:t>Конкуренција</w:t>
      </w:r>
    </w:p>
    <w:p w:rsidR="00B87354" w:rsidRPr="007C66C1" w:rsidRDefault="00B87354" w:rsidP="005324BA">
      <w:pPr>
        <w:ind w:left="709"/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</w:pP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3.1. 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ab/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Поштена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конкуренција</w:t>
      </w:r>
    </w:p>
    <w:p w:rsidR="00B87354" w:rsidRPr="007C66C1" w:rsidRDefault="007C66C1" w:rsidP="005324BA">
      <w:pPr>
        <w:ind w:left="709"/>
        <w:rPr>
          <w:rFonts w:ascii="Arial" w:hAnsi="Arial" w:cs="Arial"/>
          <w:color w:val="auto"/>
          <w:sz w:val="20"/>
          <w:szCs w:val="20"/>
          <w:lang w:val="sr-Cyrl-RS" w:eastAsia="en-US"/>
        </w:rPr>
      </w:pP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Неприхватљиви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такви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начини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конкуренције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који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супротности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општеприхваћеном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светском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праксом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пословном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етиком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чак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ако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нису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забрањени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законом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: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интернет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напади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клевета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троловање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друштвеним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мрежама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очигледно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примамљивање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особља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разне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начине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укључујући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путем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контактирања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хедхантера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или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давања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намерно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лажних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података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потенцијалном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послодавцу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или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условима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сарадње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као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подстицање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запослених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конкурентској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компанији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откривање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тајни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током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преговора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подстицање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особља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откривање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пословне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тајне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претходног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послодавца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негативне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повратне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информације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конкурентима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комуникацији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наручиоцем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коришћење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случајно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добијених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поверљивих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информација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намерно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потцењивање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итд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.</w:t>
      </w:r>
    </w:p>
    <w:p w:rsidR="00B87354" w:rsidRPr="007C66C1" w:rsidRDefault="007C66C1" w:rsidP="005324BA">
      <w:pPr>
        <w:ind w:left="709"/>
        <w:rPr>
          <w:rFonts w:ascii="Arial" w:hAnsi="Arial" w:cs="Arial"/>
          <w:color w:val="auto"/>
          <w:sz w:val="20"/>
          <w:szCs w:val="20"/>
          <w:lang w:val="sr-Cyrl-RS" w:eastAsia="en-US"/>
        </w:rPr>
      </w:pP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раду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индустријским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стандардима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током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отворених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такмичења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конференција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других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индустријских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догађаја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Преводилац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/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Преводилачка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компанија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који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учествују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таквом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послу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или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имају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значајан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утицај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њега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допуштају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кршења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принципа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једнаких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могућности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учешћа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посебно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директне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конкуренте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.</w:t>
      </w:r>
    </w:p>
    <w:p w:rsidR="00B87354" w:rsidRPr="007C66C1" w:rsidRDefault="007C66C1" w:rsidP="005324BA">
      <w:pPr>
        <w:ind w:left="709"/>
        <w:rPr>
          <w:rFonts w:ascii="Arial" w:hAnsi="Arial" w:cs="Arial"/>
          <w:color w:val="auto"/>
          <w:sz w:val="20"/>
          <w:szCs w:val="20"/>
          <w:lang w:val="sr-Cyrl-RS" w:eastAsia="en-US"/>
        </w:rPr>
      </w:pP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процесу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припреме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тендере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неприхватљиво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укључују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тендерску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документацију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подаци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квалификованих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извођача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ако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унапред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ће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посао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бити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укључени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извођачи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нижих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квалификација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.</w:t>
      </w:r>
    </w:p>
    <w:p w:rsidR="00B87354" w:rsidRPr="007C66C1" w:rsidRDefault="00B87354" w:rsidP="005324BA">
      <w:pPr>
        <w:ind w:left="709"/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</w:pP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3.2. 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ab/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Комуникације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с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крајњим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наручиоцем</w:t>
      </w:r>
    </w:p>
    <w:p w:rsidR="00B87354" w:rsidRPr="007C66C1" w:rsidRDefault="007C66C1" w:rsidP="005324BA">
      <w:pPr>
        <w:ind w:left="709"/>
        <w:rPr>
          <w:rFonts w:ascii="Arial" w:hAnsi="Arial" w:cs="Arial"/>
          <w:color w:val="auto"/>
          <w:sz w:val="20"/>
          <w:szCs w:val="20"/>
          <w:lang w:val="sr-Cyrl-RS" w:eastAsia="en-US"/>
        </w:rPr>
      </w:pP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Неприхватљиво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нудити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своје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услуге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наручиоцу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којим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Преводилац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/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Преводилачка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компанија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ради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преко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посредника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(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колеге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-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преводиоца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или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преводилачке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компаније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).</w:t>
      </w:r>
    </w:p>
    <w:p w:rsidR="00B87354" w:rsidRPr="007C66C1" w:rsidRDefault="00B87354" w:rsidP="005324BA">
      <w:pPr>
        <w:ind w:left="709"/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</w:pP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3.3. 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ab/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Борба</w:t>
      </w:r>
      <w:r w:rsidR="00C84DAE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против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корупцији</w:t>
      </w:r>
    </w:p>
    <w:p w:rsidR="00B87354" w:rsidRPr="007C66C1" w:rsidRDefault="007C66C1" w:rsidP="005324BA">
      <w:pPr>
        <w:ind w:left="709"/>
        <w:rPr>
          <w:rFonts w:ascii="Arial" w:hAnsi="Arial" w:cs="Arial"/>
          <w:color w:val="auto"/>
          <w:sz w:val="20"/>
          <w:szCs w:val="20"/>
          <w:lang w:val="sr-Cyrl-RS" w:eastAsia="en-US"/>
        </w:rPr>
      </w:pP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Признају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као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неетични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попустљивост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или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неодољивање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следећим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облицима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корупције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: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изнуда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од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стране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државних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општинских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службеника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или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запослених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код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наручиоца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комерцијално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подмићивање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запослених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код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наручиоца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(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укључујући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помоћу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поклона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робе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натури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),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договор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државним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општинским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службеницима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или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запосленим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код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наручиоца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штету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државе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или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наручиоца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договор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конкурентима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приликом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учешћа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надметању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аукцијама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тендерима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пружање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преводилачких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сродних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услуга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учешће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надметању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аукцијама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тендерима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неколико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повезаних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правних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лица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итд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.</w:t>
      </w:r>
    </w:p>
    <w:p w:rsidR="00B87354" w:rsidRPr="007C66C1" w:rsidRDefault="00B87354" w:rsidP="005324BA">
      <w:pPr>
        <w:ind w:left="284"/>
        <w:rPr>
          <w:rFonts w:ascii="Arial" w:hAnsi="Arial" w:cs="Arial"/>
          <w:b/>
          <w:color w:val="0F9067"/>
          <w:sz w:val="24"/>
          <w:szCs w:val="24"/>
          <w:lang w:val="sr-Cyrl-RS" w:eastAsia="en-US"/>
        </w:rPr>
      </w:pPr>
      <w:r w:rsidRPr="007C66C1">
        <w:rPr>
          <w:rFonts w:ascii="Arial" w:hAnsi="Arial" w:cs="Arial"/>
          <w:b/>
          <w:color w:val="0F9067"/>
          <w:sz w:val="24"/>
          <w:szCs w:val="24"/>
          <w:lang w:val="sr-Cyrl-RS" w:eastAsia="en-US"/>
        </w:rPr>
        <w:t xml:space="preserve">4. </w:t>
      </w:r>
      <w:r w:rsidRPr="007C66C1">
        <w:rPr>
          <w:rFonts w:ascii="Arial" w:hAnsi="Arial" w:cs="Arial"/>
          <w:b/>
          <w:color w:val="0F9067"/>
          <w:sz w:val="24"/>
          <w:szCs w:val="24"/>
          <w:lang w:val="sr-Cyrl-RS" w:eastAsia="en-US"/>
        </w:rPr>
        <w:tab/>
      </w:r>
      <w:r w:rsidR="007C66C1" w:rsidRPr="007C66C1">
        <w:rPr>
          <w:rFonts w:ascii="Arial" w:hAnsi="Arial" w:cs="Arial"/>
          <w:b/>
          <w:color w:val="0F9067"/>
          <w:sz w:val="24"/>
          <w:szCs w:val="24"/>
          <w:lang w:val="sr-Cyrl-RS" w:eastAsia="en-US"/>
        </w:rPr>
        <w:t>Односи</w:t>
      </w:r>
      <w:r w:rsidRPr="007C66C1">
        <w:rPr>
          <w:rFonts w:ascii="Arial" w:hAnsi="Arial" w:cs="Arial"/>
          <w:b/>
          <w:color w:val="0F9067"/>
          <w:sz w:val="24"/>
          <w:szCs w:val="24"/>
          <w:lang w:val="sr-Cyrl-RS" w:eastAsia="en-US"/>
        </w:rPr>
        <w:t xml:space="preserve"> </w:t>
      </w:r>
      <w:r w:rsidR="007C66C1" w:rsidRPr="007C66C1">
        <w:rPr>
          <w:rFonts w:ascii="Arial" w:hAnsi="Arial" w:cs="Arial"/>
          <w:b/>
          <w:color w:val="0F9067"/>
          <w:sz w:val="24"/>
          <w:szCs w:val="24"/>
          <w:lang w:val="sr-Cyrl-RS" w:eastAsia="en-US"/>
        </w:rPr>
        <w:t>с</w:t>
      </w:r>
      <w:r w:rsidRPr="007C66C1">
        <w:rPr>
          <w:rFonts w:ascii="Arial" w:hAnsi="Arial" w:cs="Arial"/>
          <w:b/>
          <w:color w:val="0F9067"/>
          <w:sz w:val="24"/>
          <w:szCs w:val="24"/>
          <w:lang w:val="sr-Cyrl-RS" w:eastAsia="en-US"/>
        </w:rPr>
        <w:t xml:space="preserve"> </w:t>
      </w:r>
      <w:r w:rsidR="007C66C1" w:rsidRPr="007C66C1">
        <w:rPr>
          <w:rFonts w:ascii="Arial" w:hAnsi="Arial" w:cs="Arial"/>
          <w:b/>
          <w:color w:val="0F9067"/>
          <w:sz w:val="24"/>
          <w:szCs w:val="24"/>
          <w:lang w:val="sr-Cyrl-RS" w:eastAsia="en-US"/>
        </w:rPr>
        <w:t>наручиоцима</w:t>
      </w:r>
    </w:p>
    <w:p w:rsidR="00B87354" w:rsidRPr="007C66C1" w:rsidRDefault="00B87354" w:rsidP="005324BA">
      <w:pPr>
        <w:ind w:left="709"/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</w:pP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4.1. 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ab/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Споразум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између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страна</w:t>
      </w:r>
    </w:p>
    <w:p w:rsidR="00B87354" w:rsidRPr="007C66C1" w:rsidRDefault="007C66C1" w:rsidP="005324BA">
      <w:pPr>
        <w:ind w:left="709"/>
        <w:rPr>
          <w:rFonts w:ascii="Arial" w:hAnsi="Arial" w:cs="Arial"/>
          <w:color w:val="auto"/>
          <w:sz w:val="20"/>
          <w:szCs w:val="20"/>
          <w:lang w:val="sr-Cyrl-RS" w:eastAsia="en-US"/>
        </w:rPr>
      </w:pP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lastRenderedPageBreak/>
        <w:t>Приликом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извршења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општеприхваћена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Руској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Федерацији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пракса</w:t>
      </w:r>
      <w:r w:rsidR="00ED76B2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предвиђа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закључивање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писменог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уговора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међутим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Преводилац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/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Преводилачка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компанија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поштује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такође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усмене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договоре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који</w:t>
      </w:r>
      <w:r w:rsidR="00ED76B2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су</w:t>
      </w:r>
      <w:r w:rsidR="00ED76B2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постигнути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почетка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рада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.</w:t>
      </w:r>
    </w:p>
    <w:p w:rsidR="00B87354" w:rsidRPr="007C66C1" w:rsidRDefault="007C66C1" w:rsidP="005324BA">
      <w:pPr>
        <w:ind w:left="709"/>
        <w:rPr>
          <w:rFonts w:ascii="Arial" w:hAnsi="Arial" w:cs="Arial"/>
          <w:color w:val="auto"/>
          <w:sz w:val="20"/>
          <w:szCs w:val="20"/>
          <w:lang w:val="sr-Cyrl-RS" w:eastAsia="en-US"/>
        </w:rPr>
      </w:pP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Неприхватљиво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једнострано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током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после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извршења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усменог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или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писменог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мењати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услове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уговора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или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укључивати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њега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додатне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услове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који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неповољни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другу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странку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.</w:t>
      </w:r>
    </w:p>
    <w:p w:rsidR="00B87354" w:rsidRPr="007C66C1" w:rsidRDefault="00B87354" w:rsidP="005324BA">
      <w:pPr>
        <w:ind w:left="709"/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</w:pP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4.2. 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ab/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Обавештавање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наручиоца</w:t>
      </w:r>
    </w:p>
    <w:p w:rsidR="00B87354" w:rsidRPr="007C66C1" w:rsidRDefault="007C66C1" w:rsidP="005324BA">
      <w:pPr>
        <w:ind w:left="709"/>
        <w:rPr>
          <w:rFonts w:ascii="Arial" w:hAnsi="Arial" w:cs="Arial"/>
          <w:color w:val="auto"/>
          <w:sz w:val="20"/>
          <w:szCs w:val="20"/>
          <w:lang w:val="sr-Cyrl-RS" w:eastAsia="en-US"/>
        </w:rPr>
      </w:pP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Преводилац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/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Преводилачка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компанија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обавештава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наручиоца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преводилачких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услуга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основним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принципима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правилима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њихово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пружање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такође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обезбеђује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максималну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транспарентност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процеса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извршења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.</w:t>
      </w:r>
    </w:p>
    <w:p w:rsidR="00B87354" w:rsidRPr="007C66C1" w:rsidRDefault="00B87354" w:rsidP="005324BA">
      <w:pPr>
        <w:ind w:left="709"/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</w:pP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4.3. 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ab/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Понуђивање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наручиоцу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оптималних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решења</w:t>
      </w:r>
    </w:p>
    <w:p w:rsidR="00B87354" w:rsidRPr="007C66C1" w:rsidRDefault="007C66C1" w:rsidP="005324BA">
      <w:pPr>
        <w:ind w:left="709"/>
        <w:rPr>
          <w:rFonts w:ascii="Arial" w:hAnsi="Arial" w:cs="Arial"/>
          <w:color w:val="auto"/>
          <w:sz w:val="20"/>
          <w:szCs w:val="20"/>
          <w:lang w:val="sr-Cyrl-RS" w:eastAsia="en-US"/>
        </w:rPr>
      </w:pP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Ако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наручилац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решава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задатак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неефикасне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начине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Преводилац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/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Преводилачка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компанија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нуди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наручиоцу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оптимална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решења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указује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њихове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предности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.</w:t>
      </w:r>
    </w:p>
    <w:p w:rsidR="00B87354" w:rsidRPr="007C66C1" w:rsidRDefault="00B87354" w:rsidP="005324BA">
      <w:pPr>
        <w:ind w:left="709"/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</w:pP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4.4. 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ab/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Указивање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на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грешке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у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оригиналу</w:t>
      </w:r>
    </w:p>
    <w:p w:rsidR="00B87354" w:rsidRPr="007C66C1" w:rsidRDefault="007C66C1" w:rsidP="005324BA">
      <w:pPr>
        <w:ind w:left="709"/>
        <w:rPr>
          <w:rFonts w:ascii="Arial" w:hAnsi="Arial" w:cs="Arial"/>
          <w:color w:val="auto"/>
          <w:sz w:val="20"/>
          <w:szCs w:val="20"/>
          <w:lang w:val="sr-Cyrl-RS" w:eastAsia="en-US"/>
        </w:rPr>
      </w:pP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Ако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изворном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материјалу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пронађу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очигледне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грешке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Преводилац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/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Преводилачка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компанија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преузима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иницијативу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указује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њих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наручиоцу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.</w:t>
      </w:r>
    </w:p>
    <w:p w:rsidR="00B87354" w:rsidRPr="007C66C1" w:rsidRDefault="00B87354" w:rsidP="005324BA">
      <w:pPr>
        <w:ind w:left="709"/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</w:pP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4.5. 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ab/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Непредвиђене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околности</w:t>
      </w:r>
    </w:p>
    <w:p w:rsidR="00B87354" w:rsidRPr="007C66C1" w:rsidRDefault="007C66C1" w:rsidP="005324BA">
      <w:pPr>
        <w:ind w:left="709"/>
        <w:rPr>
          <w:rFonts w:ascii="Arial" w:hAnsi="Arial" w:cs="Arial"/>
          <w:color w:val="auto"/>
          <w:sz w:val="20"/>
          <w:szCs w:val="20"/>
          <w:lang w:val="sr-Cyrl-RS" w:eastAsia="en-US"/>
        </w:rPr>
      </w:pP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Пристајањем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извршење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поруџбине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Преводилац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/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Преводилачка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компанија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преузима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пуну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одговорност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своје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подручје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рада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.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Због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тога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случају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непредвиђених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околности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ометају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обављање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професионалних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дужности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прописан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начин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Преводилац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/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Преводилачка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компанија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улаже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све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напоре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одмах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обавести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свог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директног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наручиоца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заједно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њим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реши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ситуацију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.</w:t>
      </w:r>
    </w:p>
    <w:p w:rsidR="00B87354" w:rsidRPr="007C66C1" w:rsidRDefault="00B87354" w:rsidP="005324BA">
      <w:pPr>
        <w:ind w:left="709"/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</w:pP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4.6. 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ab/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Решавање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спорова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путем</w:t>
      </w:r>
      <w:r w:rsidR="00142DCA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преговора</w:t>
      </w:r>
    </w:p>
    <w:p w:rsidR="00B87354" w:rsidRPr="007C66C1" w:rsidRDefault="007C66C1" w:rsidP="005324BA">
      <w:pPr>
        <w:ind w:left="709"/>
        <w:rPr>
          <w:rFonts w:ascii="Arial" w:hAnsi="Arial" w:cs="Arial"/>
          <w:color w:val="auto"/>
          <w:sz w:val="20"/>
          <w:szCs w:val="20"/>
          <w:lang w:val="sr-Cyrl-RS" w:eastAsia="en-US"/>
        </w:rPr>
      </w:pP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Спорови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око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решавају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путем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преговора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.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сложене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случајеве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може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бити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потребна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комисија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независних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стручњака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чији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састав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формира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договором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странака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или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жалба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суду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.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Законодавство</w:t>
      </w:r>
      <w:r w:rsidR="00B52115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такође</w:t>
      </w:r>
      <w:r w:rsidR="00B52115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дозвољава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праксу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арбитражног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суда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.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Неетично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износити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спорове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пред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суд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јавности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(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пример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расправљати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њима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друштвеним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мрежама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професионалним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форумима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итд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.),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јер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таквим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ситуацијама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објективност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немогућа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постоји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надлежни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орган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чије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одлуке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учесници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дужни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изврше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.</w:t>
      </w:r>
    </w:p>
    <w:p w:rsidR="00B87354" w:rsidRPr="007C66C1" w:rsidRDefault="00B87354" w:rsidP="005324BA">
      <w:pPr>
        <w:ind w:left="709"/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</w:pP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4.7. 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ab/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Конструктивна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комуникација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на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свим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нивоима</w:t>
      </w:r>
    </w:p>
    <w:p w:rsidR="00B87354" w:rsidRPr="007C66C1" w:rsidRDefault="007C66C1" w:rsidP="005324BA">
      <w:pPr>
        <w:ind w:left="709"/>
        <w:rPr>
          <w:rFonts w:ascii="Arial" w:hAnsi="Arial" w:cs="Arial"/>
          <w:color w:val="auto"/>
          <w:sz w:val="20"/>
          <w:szCs w:val="20"/>
          <w:lang w:val="sr-Cyrl-RS" w:eastAsia="en-US"/>
        </w:rPr>
      </w:pP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Култура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комуникације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директно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утиче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тачност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преношења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мисли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квалитет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односа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странака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.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Преводилац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/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Преводилачка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компанија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придржава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исправног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стила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комуникације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иде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разлогом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човека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,</w:t>
      </w:r>
      <w:r w:rsidR="0020426D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поштује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права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обавезе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странака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правила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учтивости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као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правила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професионалне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мрежне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етике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.</w:t>
      </w:r>
    </w:p>
    <w:p w:rsidR="00B87354" w:rsidRPr="007C66C1" w:rsidRDefault="00B87354" w:rsidP="005324BA">
      <w:pPr>
        <w:ind w:left="284"/>
        <w:rPr>
          <w:rFonts w:ascii="Arial" w:hAnsi="Arial" w:cs="Arial"/>
          <w:b/>
          <w:color w:val="0F9067"/>
          <w:sz w:val="24"/>
          <w:szCs w:val="24"/>
          <w:lang w:val="sr-Cyrl-RS" w:eastAsia="en-US"/>
        </w:rPr>
      </w:pPr>
      <w:r w:rsidRPr="007C66C1">
        <w:rPr>
          <w:rFonts w:ascii="Arial" w:hAnsi="Arial" w:cs="Arial"/>
          <w:b/>
          <w:color w:val="0F9067"/>
          <w:sz w:val="24"/>
          <w:szCs w:val="24"/>
          <w:lang w:val="sr-Cyrl-RS" w:eastAsia="en-US"/>
        </w:rPr>
        <w:t xml:space="preserve">5. </w:t>
      </w:r>
      <w:r w:rsidRPr="007C66C1">
        <w:rPr>
          <w:rFonts w:ascii="Arial" w:hAnsi="Arial" w:cs="Arial"/>
          <w:b/>
          <w:color w:val="0F9067"/>
          <w:sz w:val="24"/>
          <w:szCs w:val="24"/>
          <w:lang w:val="sr-Cyrl-RS" w:eastAsia="en-US"/>
        </w:rPr>
        <w:tab/>
      </w:r>
      <w:r w:rsidR="007C66C1" w:rsidRPr="007C66C1">
        <w:rPr>
          <w:rFonts w:ascii="Arial" w:hAnsi="Arial" w:cs="Arial"/>
          <w:b/>
          <w:color w:val="0F9067"/>
          <w:sz w:val="24"/>
          <w:szCs w:val="24"/>
          <w:lang w:val="sr-Cyrl-RS" w:eastAsia="en-US"/>
        </w:rPr>
        <w:t>Односи</w:t>
      </w:r>
      <w:r w:rsidRPr="007C66C1">
        <w:rPr>
          <w:rFonts w:ascii="Arial" w:hAnsi="Arial" w:cs="Arial"/>
          <w:b/>
          <w:color w:val="0F9067"/>
          <w:sz w:val="24"/>
          <w:szCs w:val="24"/>
          <w:lang w:val="sr-Cyrl-RS" w:eastAsia="en-US"/>
        </w:rPr>
        <w:t xml:space="preserve"> </w:t>
      </w:r>
      <w:r w:rsidR="007C66C1" w:rsidRPr="007C66C1">
        <w:rPr>
          <w:rFonts w:ascii="Arial" w:hAnsi="Arial" w:cs="Arial"/>
          <w:b/>
          <w:color w:val="0F9067"/>
          <w:sz w:val="24"/>
          <w:szCs w:val="24"/>
          <w:lang w:val="sr-Cyrl-RS" w:eastAsia="en-US"/>
        </w:rPr>
        <w:t>у</w:t>
      </w:r>
      <w:r w:rsidRPr="007C66C1">
        <w:rPr>
          <w:rFonts w:ascii="Arial" w:hAnsi="Arial" w:cs="Arial"/>
          <w:b/>
          <w:color w:val="0F9067"/>
          <w:sz w:val="24"/>
          <w:szCs w:val="24"/>
          <w:lang w:val="sr-Cyrl-RS" w:eastAsia="en-US"/>
        </w:rPr>
        <w:t xml:space="preserve"> </w:t>
      </w:r>
      <w:r w:rsidR="007C66C1" w:rsidRPr="007C66C1">
        <w:rPr>
          <w:rFonts w:ascii="Arial" w:hAnsi="Arial" w:cs="Arial"/>
          <w:b/>
          <w:color w:val="0F9067"/>
          <w:sz w:val="24"/>
          <w:szCs w:val="24"/>
          <w:lang w:val="sr-Cyrl-RS" w:eastAsia="en-US"/>
        </w:rPr>
        <w:t>професионалном</w:t>
      </w:r>
      <w:r w:rsidRPr="007C66C1">
        <w:rPr>
          <w:rFonts w:ascii="Arial" w:hAnsi="Arial" w:cs="Arial"/>
          <w:b/>
          <w:color w:val="0F9067"/>
          <w:sz w:val="24"/>
          <w:szCs w:val="24"/>
          <w:lang w:val="sr-Cyrl-RS" w:eastAsia="en-US"/>
        </w:rPr>
        <w:t xml:space="preserve"> </w:t>
      </w:r>
      <w:r w:rsidR="007C66C1" w:rsidRPr="007C66C1">
        <w:rPr>
          <w:rFonts w:ascii="Arial" w:hAnsi="Arial" w:cs="Arial"/>
          <w:b/>
          <w:color w:val="0F9067"/>
          <w:sz w:val="24"/>
          <w:szCs w:val="24"/>
          <w:lang w:val="sr-Cyrl-RS" w:eastAsia="en-US"/>
        </w:rPr>
        <w:t>окружењу</w:t>
      </w:r>
    </w:p>
    <w:p w:rsidR="00B87354" w:rsidRPr="007C66C1" w:rsidRDefault="00B87354" w:rsidP="005324BA">
      <w:pPr>
        <w:ind w:left="709"/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</w:pP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5.1. 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ab/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Преводилачке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компаније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и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њихови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запослени</w:t>
      </w:r>
    </w:p>
    <w:p w:rsidR="00B87354" w:rsidRPr="007C66C1" w:rsidRDefault="007C66C1" w:rsidP="005324BA">
      <w:pPr>
        <w:ind w:left="709"/>
        <w:rPr>
          <w:rFonts w:ascii="Arial" w:hAnsi="Arial" w:cs="Arial"/>
          <w:color w:val="auto"/>
          <w:sz w:val="20"/>
          <w:szCs w:val="20"/>
          <w:lang w:val="sr-Cyrl-RS" w:eastAsia="en-US"/>
        </w:rPr>
      </w:pP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Ако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Преводилачка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компанија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придружује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Кодексу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њени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редовни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запослени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обавезују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ће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придржавати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Кодекса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.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одабиру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слободних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преводилаца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Преводилачка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компанија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под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једнаким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условима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даје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предност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сарадњи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оним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слободним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преводиоцима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који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изјаснили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слажу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Кодексом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.</w:t>
      </w:r>
    </w:p>
    <w:p w:rsidR="00B87354" w:rsidRPr="007C66C1" w:rsidRDefault="00B87354" w:rsidP="005324BA">
      <w:pPr>
        <w:ind w:left="709"/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</w:pP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5.2. 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ab/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Одбијање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неосноване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критике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колега</w:t>
      </w:r>
    </w:p>
    <w:p w:rsidR="00B87354" w:rsidRPr="007C66C1" w:rsidRDefault="007C66C1" w:rsidP="005324BA">
      <w:pPr>
        <w:ind w:left="709"/>
        <w:rPr>
          <w:rFonts w:ascii="Arial" w:hAnsi="Arial" w:cs="Arial"/>
          <w:color w:val="auto"/>
          <w:sz w:val="20"/>
          <w:szCs w:val="20"/>
          <w:lang w:val="sr-Cyrl-RS" w:eastAsia="en-US"/>
        </w:rPr>
      </w:pP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lastRenderedPageBreak/>
        <w:t>Преводилац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избегава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оштре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изјаве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упућене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колегама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посебно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пред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наручиоцем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јер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штети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индустрији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целини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ствара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негативну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слику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Преводиоцу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/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Преводилачкој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компанији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.</w:t>
      </w:r>
    </w:p>
    <w:p w:rsidR="00B87354" w:rsidRPr="007C66C1" w:rsidRDefault="00B87354" w:rsidP="005324BA">
      <w:pPr>
        <w:ind w:left="709"/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</w:pP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5.3. 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ab/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Узајамна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помоћ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,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сарадња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,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пренос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искуства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,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пријатељски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односи</w:t>
      </w:r>
    </w:p>
    <w:p w:rsidR="00B87354" w:rsidRPr="007C66C1" w:rsidRDefault="007C66C1" w:rsidP="005324BA">
      <w:pPr>
        <w:ind w:left="709"/>
        <w:rPr>
          <w:rFonts w:ascii="Arial" w:hAnsi="Arial" w:cs="Arial"/>
          <w:color w:val="auto"/>
          <w:sz w:val="20"/>
          <w:szCs w:val="20"/>
          <w:lang w:val="sr-Cyrl-RS" w:eastAsia="en-US"/>
        </w:rPr>
      </w:pP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Преводилац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/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Преводилачка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компанија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показује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добронамерност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сматра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колеге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индустрији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искључиво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конкурентима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чак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иако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стицајем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околности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они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јесу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.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Преводилац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/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Преводилачка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компанија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признаје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узајамна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помоћ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размена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корисних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искустава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менторство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обука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колега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доносе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корист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заједници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повећавају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престиж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професије</w:t>
      </w:r>
      <w:r w:rsidR="0098370F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преводиоца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.</w:t>
      </w:r>
    </w:p>
    <w:p w:rsidR="00B87354" w:rsidRPr="007C66C1" w:rsidRDefault="00B87354" w:rsidP="005324BA">
      <w:pPr>
        <w:ind w:left="709"/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</w:pP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5.4. 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ab/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Недопустивост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дискриминације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на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основу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старости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,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пола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,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изгледа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итд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.</w:t>
      </w:r>
    </w:p>
    <w:p w:rsidR="00B87354" w:rsidRPr="007C66C1" w:rsidRDefault="007C66C1" w:rsidP="005324BA">
      <w:pPr>
        <w:ind w:left="709"/>
        <w:rPr>
          <w:rFonts w:ascii="Arial" w:hAnsi="Arial" w:cs="Arial"/>
          <w:color w:val="auto"/>
          <w:sz w:val="20"/>
          <w:szCs w:val="20"/>
          <w:lang w:val="sr-Cyrl-RS" w:eastAsia="en-US"/>
        </w:rPr>
      </w:pP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Када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тражи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преводилац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препоручује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да</w:t>
      </w:r>
      <w:r w:rsidR="00003F62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се</w:t>
      </w:r>
      <w:r w:rsidR="00003F62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наводе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параметри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као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што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старост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пол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изглед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итд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.,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ако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није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укључено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производне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захтеве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приликом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обављања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посла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.</w:t>
      </w:r>
    </w:p>
    <w:p w:rsidR="00B87354" w:rsidRPr="007C66C1" w:rsidRDefault="00C30333" w:rsidP="005324BA">
      <w:pPr>
        <w:ind w:left="709"/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</w:pP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5.5. 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ab/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Култура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мрежне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комуникације</w:t>
      </w:r>
    </w:p>
    <w:p w:rsidR="00B87354" w:rsidRPr="007C66C1" w:rsidRDefault="007C66C1" w:rsidP="005324BA">
      <w:pPr>
        <w:ind w:left="709"/>
        <w:rPr>
          <w:rFonts w:ascii="Arial" w:hAnsi="Arial" w:cs="Arial"/>
          <w:color w:val="auto"/>
          <w:sz w:val="20"/>
          <w:szCs w:val="20"/>
          <w:lang w:val="sr-Cyrl-RS" w:eastAsia="en-US"/>
        </w:rPr>
      </w:pP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Када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комуницира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путем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електронских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средстава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комуникације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Преводилац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/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Преводилачка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компанија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поштује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нетикету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–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етикету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комуникације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Интернету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.</w:t>
      </w:r>
    </w:p>
    <w:p w:rsidR="00B87354" w:rsidRPr="007C66C1" w:rsidRDefault="00B87354" w:rsidP="005324BA">
      <w:pPr>
        <w:ind w:left="284"/>
        <w:rPr>
          <w:rFonts w:ascii="Arial" w:hAnsi="Arial" w:cs="Arial"/>
          <w:b/>
          <w:color w:val="0F9067"/>
          <w:sz w:val="24"/>
          <w:szCs w:val="24"/>
          <w:lang w:val="sr-Cyrl-RS" w:eastAsia="en-US"/>
        </w:rPr>
      </w:pPr>
      <w:r w:rsidRPr="007C66C1">
        <w:rPr>
          <w:rFonts w:ascii="Arial" w:hAnsi="Arial" w:cs="Arial"/>
          <w:b/>
          <w:color w:val="0F9067"/>
          <w:sz w:val="24"/>
          <w:szCs w:val="24"/>
          <w:lang w:val="sr-Cyrl-RS" w:eastAsia="en-US"/>
        </w:rPr>
        <w:t xml:space="preserve">6. </w:t>
      </w:r>
      <w:r w:rsidRPr="007C66C1">
        <w:rPr>
          <w:rFonts w:ascii="Arial" w:hAnsi="Arial" w:cs="Arial"/>
          <w:b/>
          <w:color w:val="0F9067"/>
          <w:sz w:val="24"/>
          <w:szCs w:val="24"/>
          <w:lang w:val="sr-Cyrl-RS" w:eastAsia="en-US"/>
        </w:rPr>
        <w:tab/>
      </w:r>
      <w:r w:rsidR="007C66C1" w:rsidRPr="007C66C1">
        <w:rPr>
          <w:rFonts w:ascii="Arial" w:hAnsi="Arial" w:cs="Arial"/>
          <w:b/>
          <w:color w:val="0F9067"/>
          <w:sz w:val="24"/>
          <w:szCs w:val="24"/>
          <w:lang w:val="sr-Cyrl-RS" w:eastAsia="en-US"/>
        </w:rPr>
        <w:t>Друштвени</w:t>
      </w:r>
      <w:r w:rsidRPr="007C66C1">
        <w:rPr>
          <w:rFonts w:ascii="Arial" w:hAnsi="Arial" w:cs="Arial"/>
          <w:b/>
          <w:color w:val="0F9067"/>
          <w:sz w:val="24"/>
          <w:szCs w:val="24"/>
          <w:lang w:val="sr-Cyrl-RS" w:eastAsia="en-US"/>
        </w:rPr>
        <w:t xml:space="preserve"> </w:t>
      </w:r>
      <w:r w:rsidR="007C66C1" w:rsidRPr="007C66C1">
        <w:rPr>
          <w:rFonts w:ascii="Arial" w:hAnsi="Arial" w:cs="Arial"/>
          <w:b/>
          <w:color w:val="0F9067"/>
          <w:sz w:val="24"/>
          <w:szCs w:val="24"/>
          <w:lang w:val="sr-Cyrl-RS" w:eastAsia="en-US"/>
        </w:rPr>
        <w:t>односи</w:t>
      </w:r>
    </w:p>
    <w:p w:rsidR="00B87354" w:rsidRPr="007C66C1" w:rsidRDefault="00B87354" w:rsidP="005324BA">
      <w:pPr>
        <w:ind w:left="709"/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</w:pP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6.1. </w:t>
      </w:r>
      <w:r w:rsidR="00984905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ab/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Тежња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за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побољшањем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престижа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професије</w:t>
      </w:r>
    </w:p>
    <w:p w:rsidR="00B87354" w:rsidRPr="007C66C1" w:rsidRDefault="007C66C1" w:rsidP="005324BA">
      <w:pPr>
        <w:ind w:left="709"/>
        <w:rPr>
          <w:rFonts w:ascii="Arial" w:hAnsi="Arial" w:cs="Arial"/>
          <w:color w:val="auto"/>
          <w:sz w:val="20"/>
          <w:szCs w:val="20"/>
          <w:lang w:val="sr-Cyrl-RS" w:eastAsia="en-US"/>
        </w:rPr>
      </w:pP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Посао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преводиоца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правилу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остаје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невидљив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широј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јавности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његов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значај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потцењен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.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Преводилац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/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Преводилачка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компанија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труди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покаже</w:t>
      </w:r>
      <w:r w:rsidR="00003F62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широј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јавности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значајност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професије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конкретним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примерима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уз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обавезно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поштовање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поверљивости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.</w:t>
      </w:r>
    </w:p>
    <w:p w:rsidR="00B87354" w:rsidRPr="007C66C1" w:rsidRDefault="00B87354" w:rsidP="005324BA">
      <w:pPr>
        <w:ind w:left="709"/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</w:pP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6.2. 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ab/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Промоција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и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подршка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законодавним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иницијативама</w:t>
      </w:r>
    </w:p>
    <w:p w:rsidR="00B87354" w:rsidRPr="007C66C1" w:rsidRDefault="007C66C1" w:rsidP="005324BA">
      <w:pPr>
        <w:ind w:left="709"/>
        <w:rPr>
          <w:rFonts w:ascii="Arial" w:hAnsi="Arial" w:cs="Arial"/>
          <w:color w:val="auto"/>
          <w:sz w:val="20"/>
          <w:szCs w:val="20"/>
          <w:lang w:val="sr-Cyrl-RS" w:eastAsia="en-US"/>
        </w:rPr>
      </w:pP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Преводилац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/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Преводилачка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компанија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промовише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подржава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законодавне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иницијативе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усмерене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развој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индустрије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повећање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престижа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професије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развој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индустријских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стандарда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прописа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као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иницијативе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скрећу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пажњу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државних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општинских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органа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јавности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пословне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заједнице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проблеме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преводилачке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индустрије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.</w:t>
      </w:r>
    </w:p>
    <w:p w:rsidR="00B87354" w:rsidRPr="007C66C1" w:rsidRDefault="00B87354" w:rsidP="005324BA">
      <w:pPr>
        <w:ind w:left="709"/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</w:pP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6.3. 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ab/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Волонтирање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и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доброчинство</w:t>
      </w:r>
    </w:p>
    <w:p w:rsidR="00B87354" w:rsidRPr="007C66C1" w:rsidRDefault="007C66C1" w:rsidP="005324BA">
      <w:pPr>
        <w:ind w:left="709"/>
        <w:rPr>
          <w:rFonts w:ascii="Arial" w:hAnsi="Arial" w:cs="Arial"/>
          <w:color w:val="auto"/>
          <w:sz w:val="20"/>
          <w:szCs w:val="20"/>
          <w:lang w:val="sr-Cyrl-RS" w:eastAsia="en-US"/>
        </w:rPr>
      </w:pP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Волонтирање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(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бесплатно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извршење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)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други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облици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доброчинства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лични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избор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свакога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.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Неетично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присиљавање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неплаћени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рад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или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коришћење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резултата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волонтерског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рада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комерцијалне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сврхе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.</w:t>
      </w:r>
    </w:p>
    <w:p w:rsidR="00B87354" w:rsidRPr="007C66C1" w:rsidRDefault="007C66C1" w:rsidP="005324BA">
      <w:pPr>
        <w:ind w:left="709"/>
        <w:rPr>
          <w:rFonts w:ascii="Arial" w:hAnsi="Arial" w:cs="Arial"/>
          <w:color w:val="auto"/>
          <w:sz w:val="20"/>
          <w:szCs w:val="20"/>
          <w:lang w:val="sr-Cyrl-RS" w:eastAsia="en-US"/>
        </w:rPr>
      </w:pP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бесплатном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вршењу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Преводилац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/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Преводилачка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компанија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руководи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истим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професионалним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стандардима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одговорности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квалитета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поверљивости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као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приликом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вршењу</w:t>
      </w:r>
      <w:r w:rsidR="009845C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плаћених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поруџбина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.</w:t>
      </w:r>
    </w:p>
    <w:p w:rsidR="00B87354" w:rsidRPr="007C66C1" w:rsidRDefault="00B87354" w:rsidP="005324BA">
      <w:pPr>
        <w:ind w:left="709"/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</w:pP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6.4. 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ab/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Спречавање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међукултурних</w:t>
      </w:r>
      <w:r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 xml:space="preserve"> </w:t>
      </w:r>
      <w:r w:rsidR="007C66C1" w:rsidRPr="007C66C1">
        <w:rPr>
          <w:rFonts w:ascii="Arial" w:eastAsia="Times New Roman" w:hAnsi="Arial" w:cs="Arial"/>
          <w:b/>
          <w:color w:val="0F9067"/>
          <w:sz w:val="20"/>
          <w:szCs w:val="20"/>
          <w:lang w:val="sr-Cyrl-RS" w:eastAsia="en-US"/>
        </w:rPr>
        <w:t>неслагања</w:t>
      </w:r>
    </w:p>
    <w:p w:rsidR="00B87354" w:rsidRPr="007C66C1" w:rsidRDefault="007C66C1" w:rsidP="005324BA">
      <w:pPr>
        <w:ind w:left="709"/>
        <w:rPr>
          <w:rFonts w:ascii="Arial" w:hAnsi="Arial" w:cs="Arial"/>
          <w:color w:val="auto"/>
          <w:sz w:val="20"/>
          <w:szCs w:val="20"/>
          <w:lang w:val="sr-Cyrl-RS" w:eastAsia="en-US"/>
        </w:rPr>
      </w:pP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Подразумевано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преводилачка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професија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окупља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људе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.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Неетичне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изјаве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доприносе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подстицању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етничке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верске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мржње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употреба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увредљивих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епитета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односу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друге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народе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(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осим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случајева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када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увредљиви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епитети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садржани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материјалима</w:t>
      </w:r>
      <w:r w:rsidR="00C354BB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који</w:t>
      </w:r>
      <w:r w:rsidR="00C354BB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се</w:t>
      </w:r>
      <w:r w:rsidR="00C354BB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),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учешће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дискусијама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Интернету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циљем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или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резултатом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подстицања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злобе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или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етничке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(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верске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)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мржње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чак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ако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такве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радње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формално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нису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супротности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законодавством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.</w:t>
      </w:r>
    </w:p>
    <w:p w:rsidR="00BF5AC6" w:rsidRPr="007C66C1" w:rsidRDefault="007C66C1" w:rsidP="008002AA">
      <w:pPr>
        <w:rPr>
          <w:rFonts w:ascii="Arial" w:hAnsi="Arial" w:cs="Arial"/>
          <w:color w:val="auto"/>
          <w:sz w:val="20"/>
          <w:szCs w:val="20"/>
          <w:lang w:val="sr-Cyrl-RS" w:eastAsia="en-US"/>
        </w:rPr>
      </w:pP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Етички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кодекс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био</w:t>
      </w:r>
      <w:r w:rsidR="008867C9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развијен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од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стране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индустријског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стручног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савета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(</w:t>
      </w:r>
      <w:hyperlink r:id="rId9" w:tgtFrame="_blank" w:history="1">
        <w:r w:rsidRPr="000C4EC1">
          <w:rPr>
            <w:rFonts w:ascii="Arial" w:hAnsi="Arial" w:cs="Arial"/>
            <w:color w:val="auto"/>
            <w:sz w:val="20"/>
            <w:szCs w:val="20"/>
            <w:lang w:val="sr-Latn-RS" w:eastAsia="en-US"/>
          </w:rPr>
          <w:t>http://translation-ethics.ru/experts/</w:t>
        </w:r>
      </w:hyperlink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)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уз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опсежне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дискусије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с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учесницима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индустрије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,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одобрен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највећој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преводилачкој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конференцији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 xml:space="preserve"> </w:t>
      </w:r>
      <w:r w:rsidRPr="000C4EC1">
        <w:rPr>
          <w:rFonts w:ascii="Arial" w:hAnsi="Arial" w:cs="Arial"/>
          <w:color w:val="auto"/>
          <w:sz w:val="20"/>
          <w:szCs w:val="20"/>
          <w:lang w:val="sr-Latn-RS" w:eastAsia="en-US"/>
        </w:rPr>
        <w:t>Translation</w:t>
      </w:r>
      <w:r w:rsidRPr="000C4EC1">
        <w:rPr>
          <w:lang w:val="sr-Latn-RS"/>
        </w:rPr>
        <w:t xml:space="preserve"> </w:t>
      </w:r>
      <w:r w:rsidRPr="000C4EC1">
        <w:rPr>
          <w:rFonts w:ascii="Arial" w:hAnsi="Arial" w:cs="Arial"/>
          <w:color w:val="auto"/>
          <w:sz w:val="20"/>
          <w:szCs w:val="20"/>
          <w:lang w:val="sr-Latn-RS" w:eastAsia="en-US"/>
        </w:rPr>
        <w:t>Forum Russia</w:t>
      </w:r>
      <w:r w:rsidR="00B87354" w:rsidRPr="007C66C1">
        <w:rPr>
          <w:rFonts w:ascii="Arial" w:hAnsi="Arial" w:cs="Arial"/>
          <w:color w:val="auto"/>
          <w:sz w:val="20"/>
          <w:szCs w:val="20"/>
          <w:lang w:val="sr-Cyrl-RS" w:eastAsia="en-US"/>
        </w:rPr>
        <w:t>.</w:t>
      </w:r>
    </w:p>
    <w:sectPr w:rsidR="00BF5AC6" w:rsidRPr="007C66C1" w:rsidSect="00F90CDA">
      <w:headerReference w:type="default" r:id="rId10"/>
      <w:footerReference w:type="default" r:id="rId11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6C1" w:rsidRDefault="007C66C1" w:rsidP="00A376E3">
      <w:pPr>
        <w:spacing w:line="240" w:lineRule="auto"/>
      </w:pPr>
      <w:r>
        <w:separator/>
      </w:r>
    </w:p>
  </w:endnote>
  <w:endnote w:type="continuationSeparator" w:id="0">
    <w:p w:rsidR="007C66C1" w:rsidRDefault="007C66C1" w:rsidP="00A37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6C1" w:rsidRPr="00F8376A" w:rsidRDefault="007C66C1" w:rsidP="00F8376A">
    <w:pPr>
      <w:pStyle w:val="afd"/>
      <w:spacing w:line="360" w:lineRule="auto"/>
      <w:jc w:val="right"/>
      <w:rPr>
        <w:rFonts w:ascii="Arial" w:hAnsi="Arial" w:cs="Arial"/>
        <w:sz w:val="20"/>
        <w:szCs w:val="20"/>
      </w:rPr>
    </w:pPr>
    <w:r w:rsidRPr="00F8376A">
      <w:rPr>
        <w:rFonts w:ascii="Arial" w:hAnsi="Arial" w:cs="Arial"/>
        <w:sz w:val="20"/>
        <w:szCs w:val="20"/>
      </w:rPr>
      <w:fldChar w:fldCharType="begin"/>
    </w:r>
    <w:r w:rsidRPr="00F8376A">
      <w:rPr>
        <w:rFonts w:ascii="Arial" w:hAnsi="Arial" w:cs="Arial"/>
        <w:sz w:val="20"/>
        <w:szCs w:val="20"/>
      </w:rPr>
      <w:instrText>PAGE   \* MERGEFORMAT</w:instrText>
    </w:r>
    <w:r w:rsidRPr="00F8376A">
      <w:rPr>
        <w:rFonts w:ascii="Arial" w:hAnsi="Arial" w:cs="Arial"/>
        <w:sz w:val="20"/>
        <w:szCs w:val="20"/>
      </w:rPr>
      <w:fldChar w:fldCharType="separate"/>
    </w:r>
    <w:r w:rsidR="007B579C">
      <w:rPr>
        <w:rFonts w:ascii="Arial" w:hAnsi="Arial" w:cs="Arial"/>
        <w:noProof/>
        <w:sz w:val="20"/>
        <w:szCs w:val="20"/>
      </w:rPr>
      <w:t>1</w:t>
    </w:r>
    <w:r w:rsidRPr="00F8376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6C1" w:rsidRDefault="007C66C1" w:rsidP="00A376E3">
      <w:pPr>
        <w:spacing w:line="240" w:lineRule="auto"/>
      </w:pPr>
      <w:r>
        <w:separator/>
      </w:r>
    </w:p>
  </w:footnote>
  <w:footnote w:type="continuationSeparator" w:id="0">
    <w:p w:rsidR="007C66C1" w:rsidRDefault="007C66C1" w:rsidP="00A37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6C1" w:rsidRDefault="007C66C1" w:rsidP="00FF2F05">
    <w:pPr>
      <w:pStyle w:val="afb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892985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908745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8006B5"/>
    <w:multiLevelType w:val="hybridMultilevel"/>
    <w:tmpl w:val="AF6E8690"/>
    <w:lvl w:ilvl="0" w:tplc="C00C3FA2">
      <w:start w:val="1"/>
      <w:numFmt w:val="lowerLetter"/>
      <w:pStyle w:val="abc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879EA"/>
    <w:multiLevelType w:val="hybridMultilevel"/>
    <w:tmpl w:val="6734C5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397A"/>
    <w:multiLevelType w:val="hybridMultilevel"/>
    <w:tmpl w:val="45EA8862"/>
    <w:lvl w:ilvl="0" w:tplc="9112D2C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B05AB"/>
    <w:multiLevelType w:val="hybridMultilevel"/>
    <w:tmpl w:val="62189DAA"/>
    <w:lvl w:ilvl="0" w:tplc="EF6A721C">
      <w:start w:val="1"/>
      <w:numFmt w:val="upperRoman"/>
      <w:pStyle w:val="IIIIII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603AB"/>
    <w:multiLevelType w:val="hybridMultilevel"/>
    <w:tmpl w:val="CB7617EC"/>
    <w:lvl w:ilvl="0" w:tplc="C64CE8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363F5"/>
    <w:multiLevelType w:val="hybridMultilevel"/>
    <w:tmpl w:val="BDF4E490"/>
    <w:lvl w:ilvl="0" w:tplc="0A8E4F6A">
      <w:start w:val="1"/>
      <w:numFmt w:val="upperLetter"/>
      <w:pStyle w:val="ABC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262A0"/>
    <w:multiLevelType w:val="hybridMultilevel"/>
    <w:tmpl w:val="1EA61B36"/>
    <w:lvl w:ilvl="0" w:tplc="4D8C5360">
      <w:start w:val="1"/>
      <w:numFmt w:val="russianLower"/>
      <w:pStyle w:val="a1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03AD7"/>
    <w:multiLevelType w:val="hybridMultilevel"/>
    <w:tmpl w:val="0030799A"/>
    <w:lvl w:ilvl="0" w:tplc="9B2C6CD0">
      <w:start w:val="1"/>
      <w:numFmt w:val="decimal"/>
      <w:pStyle w:val="12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81D18"/>
    <w:multiLevelType w:val="hybridMultilevel"/>
    <w:tmpl w:val="B79EA3C2"/>
    <w:lvl w:ilvl="0" w:tplc="C492A078">
      <w:start w:val="1"/>
      <w:numFmt w:val="decimal"/>
      <w:pStyle w:val="1230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95D46"/>
    <w:multiLevelType w:val="hybridMultilevel"/>
    <w:tmpl w:val="B9BC11F2"/>
    <w:lvl w:ilvl="0" w:tplc="ED883214">
      <w:start w:val="1"/>
      <w:numFmt w:val="bullet"/>
      <w:pStyle w:val="a2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B73DA"/>
    <w:multiLevelType w:val="hybridMultilevel"/>
    <w:tmpl w:val="58B211A8"/>
    <w:lvl w:ilvl="0" w:tplc="DEEA5FFC">
      <w:start w:val="1"/>
      <w:numFmt w:val="russianLower"/>
      <w:pStyle w:val="a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E3F9C"/>
    <w:multiLevelType w:val="hybridMultilevel"/>
    <w:tmpl w:val="0DBA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0129F"/>
    <w:multiLevelType w:val="hybridMultilevel"/>
    <w:tmpl w:val="7D0E1F8A"/>
    <w:lvl w:ilvl="0" w:tplc="3A3ECBA2">
      <w:start w:val="1"/>
      <w:numFmt w:val="bullet"/>
      <w:pStyle w:val="a4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F3A0B"/>
    <w:multiLevelType w:val="hybridMultilevel"/>
    <w:tmpl w:val="01DCD4B8"/>
    <w:lvl w:ilvl="0" w:tplc="C79EB1C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66EB9"/>
    <w:multiLevelType w:val="hybridMultilevel"/>
    <w:tmpl w:val="7D383DAE"/>
    <w:lvl w:ilvl="0" w:tplc="AA7CDC2A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F3726"/>
    <w:multiLevelType w:val="hybridMultilevel"/>
    <w:tmpl w:val="1BA86E08"/>
    <w:lvl w:ilvl="0" w:tplc="95B860EC">
      <w:start w:val="1"/>
      <w:numFmt w:val="bullet"/>
      <w:lvlText w:val="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B2E16"/>
    <w:multiLevelType w:val="hybridMultilevel"/>
    <w:tmpl w:val="6EF08EB4"/>
    <w:lvl w:ilvl="0" w:tplc="039E0E1E">
      <w:start w:val="1"/>
      <w:numFmt w:val="lowerRoman"/>
      <w:pStyle w:val="iiiiii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063B6"/>
    <w:multiLevelType w:val="hybridMultilevel"/>
    <w:tmpl w:val="91E80954"/>
    <w:lvl w:ilvl="0" w:tplc="313075B2">
      <w:start w:val="1"/>
      <w:numFmt w:val="russianUpper"/>
      <w:pStyle w:val="a5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61448"/>
    <w:multiLevelType w:val="hybridMultilevel"/>
    <w:tmpl w:val="4962CBC6"/>
    <w:lvl w:ilvl="0" w:tplc="0D0E206E">
      <w:start w:val="1"/>
      <w:numFmt w:val="bullet"/>
      <w:pStyle w:val="a6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02213"/>
    <w:multiLevelType w:val="hybridMultilevel"/>
    <w:tmpl w:val="C2F496EC"/>
    <w:lvl w:ilvl="0" w:tplc="5F6C37FA">
      <w:start w:val="1"/>
      <w:numFmt w:val="lowerLetter"/>
      <w:pStyle w:val="abc1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34314"/>
    <w:multiLevelType w:val="hybridMultilevel"/>
    <w:tmpl w:val="387C3CD0"/>
    <w:lvl w:ilvl="0" w:tplc="89726E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07CAC"/>
    <w:multiLevelType w:val="hybridMultilevel"/>
    <w:tmpl w:val="6B1EC00C"/>
    <w:lvl w:ilvl="0" w:tplc="0680B2DE">
      <w:start w:val="1"/>
      <w:numFmt w:val="bullet"/>
      <w:pStyle w:val="a7"/>
      <w:lvlText w:val="○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500E9"/>
    <w:multiLevelType w:val="hybridMultilevel"/>
    <w:tmpl w:val="2B748476"/>
    <w:lvl w:ilvl="0" w:tplc="FBBE6CB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C2884"/>
    <w:multiLevelType w:val="hybridMultilevel"/>
    <w:tmpl w:val="363E5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7"/>
  </w:num>
  <w:num w:numId="5">
    <w:abstractNumId w:val="20"/>
  </w:num>
  <w:num w:numId="6">
    <w:abstractNumId w:val="14"/>
  </w:num>
  <w:num w:numId="7">
    <w:abstractNumId w:val="11"/>
  </w:num>
  <w:num w:numId="8">
    <w:abstractNumId w:val="23"/>
  </w:num>
  <w:num w:numId="9">
    <w:abstractNumId w:val="5"/>
  </w:num>
  <w:num w:numId="10">
    <w:abstractNumId w:val="10"/>
  </w:num>
  <w:num w:numId="11">
    <w:abstractNumId w:val="18"/>
  </w:num>
  <w:num w:numId="12">
    <w:abstractNumId w:val="7"/>
  </w:num>
  <w:num w:numId="13">
    <w:abstractNumId w:val="19"/>
  </w:num>
  <w:num w:numId="14">
    <w:abstractNumId w:val="21"/>
  </w:num>
  <w:num w:numId="15">
    <w:abstractNumId w:val="8"/>
  </w:num>
  <w:num w:numId="16">
    <w:abstractNumId w:val="2"/>
  </w:num>
  <w:num w:numId="17">
    <w:abstractNumId w:val="12"/>
  </w:num>
  <w:num w:numId="18">
    <w:abstractNumId w:val="9"/>
  </w:num>
  <w:num w:numId="19">
    <w:abstractNumId w:val="24"/>
  </w:num>
  <w:num w:numId="20">
    <w:abstractNumId w:val="9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5"/>
  </w:num>
  <w:num w:numId="24">
    <w:abstractNumId w:val="22"/>
  </w:num>
  <w:num w:numId="25">
    <w:abstractNumId w:val="9"/>
  </w:num>
  <w:num w:numId="26">
    <w:abstractNumId w:val="9"/>
    <w:lvlOverride w:ilvl="0">
      <w:startOverride w:val="1"/>
    </w:lvlOverride>
  </w:num>
  <w:num w:numId="27">
    <w:abstractNumId w:val="13"/>
  </w:num>
  <w:num w:numId="28">
    <w:abstractNumId w:val="3"/>
  </w:num>
  <w:num w:numId="29">
    <w:abstractNumId w:val="10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4"/>
  </w:num>
  <w:num w:numId="32">
    <w:abstractNumId w:val="25"/>
  </w:num>
  <w:num w:numId="33">
    <w:abstractNumId w:val="6"/>
  </w:num>
  <w:num w:numId="34">
    <w:abstractNumId w:val="10"/>
    <w:lvlOverride w:ilvl="0">
      <w:startOverride w:val="1"/>
    </w:lvlOverride>
  </w:num>
  <w:num w:numId="35">
    <w:abstractNumId w:val="18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mailMerge>
    <w:mainDocumentType w:val="catalog"/>
    <w:dataType w:val="textFile"/>
    <w:activeRecord w:val="-1"/>
    <w:odso/>
  </w:mailMerge>
  <w:defaultTabStop w:val="709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C2"/>
    <w:rsid w:val="00000D9E"/>
    <w:rsid w:val="00000DAA"/>
    <w:rsid w:val="000018E5"/>
    <w:rsid w:val="00002524"/>
    <w:rsid w:val="00002E5E"/>
    <w:rsid w:val="00003247"/>
    <w:rsid w:val="00003F62"/>
    <w:rsid w:val="0000469F"/>
    <w:rsid w:val="00004B02"/>
    <w:rsid w:val="00004F13"/>
    <w:rsid w:val="00005848"/>
    <w:rsid w:val="00006BC1"/>
    <w:rsid w:val="00010173"/>
    <w:rsid w:val="00010A6C"/>
    <w:rsid w:val="00010E61"/>
    <w:rsid w:val="00010E96"/>
    <w:rsid w:val="000117E2"/>
    <w:rsid w:val="00012057"/>
    <w:rsid w:val="00012F48"/>
    <w:rsid w:val="00013FB5"/>
    <w:rsid w:val="000159BD"/>
    <w:rsid w:val="0001661B"/>
    <w:rsid w:val="00016853"/>
    <w:rsid w:val="0002073D"/>
    <w:rsid w:val="00020BA2"/>
    <w:rsid w:val="00021111"/>
    <w:rsid w:val="00021857"/>
    <w:rsid w:val="00021AFD"/>
    <w:rsid w:val="00023146"/>
    <w:rsid w:val="0002391A"/>
    <w:rsid w:val="00024251"/>
    <w:rsid w:val="000257DC"/>
    <w:rsid w:val="00025945"/>
    <w:rsid w:val="00025C53"/>
    <w:rsid w:val="00026C60"/>
    <w:rsid w:val="00026DBC"/>
    <w:rsid w:val="0002706A"/>
    <w:rsid w:val="000273BF"/>
    <w:rsid w:val="0003005C"/>
    <w:rsid w:val="00030254"/>
    <w:rsid w:val="00032A7F"/>
    <w:rsid w:val="00034882"/>
    <w:rsid w:val="00035DB3"/>
    <w:rsid w:val="000360A4"/>
    <w:rsid w:val="000375AF"/>
    <w:rsid w:val="00040C47"/>
    <w:rsid w:val="00040EC6"/>
    <w:rsid w:val="0004153E"/>
    <w:rsid w:val="000416FA"/>
    <w:rsid w:val="000433C8"/>
    <w:rsid w:val="00044BF9"/>
    <w:rsid w:val="00044E29"/>
    <w:rsid w:val="0004580A"/>
    <w:rsid w:val="000459DA"/>
    <w:rsid w:val="0004745F"/>
    <w:rsid w:val="0004750A"/>
    <w:rsid w:val="00047BBF"/>
    <w:rsid w:val="00050726"/>
    <w:rsid w:val="00050885"/>
    <w:rsid w:val="00052DA4"/>
    <w:rsid w:val="0005394E"/>
    <w:rsid w:val="000541C9"/>
    <w:rsid w:val="00055073"/>
    <w:rsid w:val="0005598A"/>
    <w:rsid w:val="000559A4"/>
    <w:rsid w:val="00055DE4"/>
    <w:rsid w:val="00055F04"/>
    <w:rsid w:val="00056541"/>
    <w:rsid w:val="00057324"/>
    <w:rsid w:val="00060DB1"/>
    <w:rsid w:val="00061D3D"/>
    <w:rsid w:val="000628D7"/>
    <w:rsid w:val="00063B17"/>
    <w:rsid w:val="00063BA4"/>
    <w:rsid w:val="00063C10"/>
    <w:rsid w:val="00064572"/>
    <w:rsid w:val="000645EB"/>
    <w:rsid w:val="00064637"/>
    <w:rsid w:val="00066212"/>
    <w:rsid w:val="000664BC"/>
    <w:rsid w:val="00066584"/>
    <w:rsid w:val="000668B2"/>
    <w:rsid w:val="00066AD8"/>
    <w:rsid w:val="00066AE3"/>
    <w:rsid w:val="0007078D"/>
    <w:rsid w:val="000713B0"/>
    <w:rsid w:val="000720A7"/>
    <w:rsid w:val="0007493E"/>
    <w:rsid w:val="00074B06"/>
    <w:rsid w:val="00074C64"/>
    <w:rsid w:val="00075411"/>
    <w:rsid w:val="000757A4"/>
    <w:rsid w:val="00077479"/>
    <w:rsid w:val="00077BF8"/>
    <w:rsid w:val="00080906"/>
    <w:rsid w:val="00081B46"/>
    <w:rsid w:val="00081D2F"/>
    <w:rsid w:val="00083376"/>
    <w:rsid w:val="00083C34"/>
    <w:rsid w:val="00083FF2"/>
    <w:rsid w:val="00084457"/>
    <w:rsid w:val="0008489E"/>
    <w:rsid w:val="00084D9F"/>
    <w:rsid w:val="00084E57"/>
    <w:rsid w:val="00086F22"/>
    <w:rsid w:val="00087477"/>
    <w:rsid w:val="000878CF"/>
    <w:rsid w:val="00091D84"/>
    <w:rsid w:val="0009487B"/>
    <w:rsid w:val="00095260"/>
    <w:rsid w:val="000968AB"/>
    <w:rsid w:val="00096CF9"/>
    <w:rsid w:val="00096EBE"/>
    <w:rsid w:val="00097550"/>
    <w:rsid w:val="00097E70"/>
    <w:rsid w:val="000A06B8"/>
    <w:rsid w:val="000A0AD3"/>
    <w:rsid w:val="000A1FAB"/>
    <w:rsid w:val="000A3082"/>
    <w:rsid w:val="000A3636"/>
    <w:rsid w:val="000A4430"/>
    <w:rsid w:val="000A4654"/>
    <w:rsid w:val="000A48F4"/>
    <w:rsid w:val="000A575D"/>
    <w:rsid w:val="000A6EC5"/>
    <w:rsid w:val="000A753F"/>
    <w:rsid w:val="000A775C"/>
    <w:rsid w:val="000A7CF6"/>
    <w:rsid w:val="000B0AD2"/>
    <w:rsid w:val="000B121C"/>
    <w:rsid w:val="000B22B6"/>
    <w:rsid w:val="000B4603"/>
    <w:rsid w:val="000B5E06"/>
    <w:rsid w:val="000B670E"/>
    <w:rsid w:val="000B68D5"/>
    <w:rsid w:val="000B7060"/>
    <w:rsid w:val="000C00D6"/>
    <w:rsid w:val="000C0870"/>
    <w:rsid w:val="000C0C75"/>
    <w:rsid w:val="000C2282"/>
    <w:rsid w:val="000C2A49"/>
    <w:rsid w:val="000C3330"/>
    <w:rsid w:val="000C3685"/>
    <w:rsid w:val="000C40AD"/>
    <w:rsid w:val="000C4EC1"/>
    <w:rsid w:val="000C5552"/>
    <w:rsid w:val="000C572B"/>
    <w:rsid w:val="000C5EBE"/>
    <w:rsid w:val="000C643F"/>
    <w:rsid w:val="000C7F60"/>
    <w:rsid w:val="000D09C8"/>
    <w:rsid w:val="000D105A"/>
    <w:rsid w:val="000D17DF"/>
    <w:rsid w:val="000D1B7B"/>
    <w:rsid w:val="000D1F16"/>
    <w:rsid w:val="000D2229"/>
    <w:rsid w:val="000D2A23"/>
    <w:rsid w:val="000D41CF"/>
    <w:rsid w:val="000D64A8"/>
    <w:rsid w:val="000D7717"/>
    <w:rsid w:val="000E0DA4"/>
    <w:rsid w:val="000E2819"/>
    <w:rsid w:val="000E2AFB"/>
    <w:rsid w:val="000E462E"/>
    <w:rsid w:val="000E4FE3"/>
    <w:rsid w:val="000E6D99"/>
    <w:rsid w:val="000F12B9"/>
    <w:rsid w:val="000F1E35"/>
    <w:rsid w:val="000F2843"/>
    <w:rsid w:val="000F2DBF"/>
    <w:rsid w:val="000F2E10"/>
    <w:rsid w:val="000F357C"/>
    <w:rsid w:val="000F40E5"/>
    <w:rsid w:val="000F5494"/>
    <w:rsid w:val="000F5B45"/>
    <w:rsid w:val="000F6370"/>
    <w:rsid w:val="000F69F5"/>
    <w:rsid w:val="000F6B5E"/>
    <w:rsid w:val="000F6DEC"/>
    <w:rsid w:val="0010083A"/>
    <w:rsid w:val="001009BA"/>
    <w:rsid w:val="00100D44"/>
    <w:rsid w:val="001015A1"/>
    <w:rsid w:val="0010294B"/>
    <w:rsid w:val="00102FDD"/>
    <w:rsid w:val="00104716"/>
    <w:rsid w:val="00104C8C"/>
    <w:rsid w:val="00105300"/>
    <w:rsid w:val="00105CEB"/>
    <w:rsid w:val="00106D3B"/>
    <w:rsid w:val="00107777"/>
    <w:rsid w:val="00110830"/>
    <w:rsid w:val="001110BB"/>
    <w:rsid w:val="0011154B"/>
    <w:rsid w:val="00112785"/>
    <w:rsid w:val="00112CAF"/>
    <w:rsid w:val="001159CF"/>
    <w:rsid w:val="00116548"/>
    <w:rsid w:val="00116885"/>
    <w:rsid w:val="0012054F"/>
    <w:rsid w:val="00121B7E"/>
    <w:rsid w:val="00121EC7"/>
    <w:rsid w:val="00122CDC"/>
    <w:rsid w:val="00124495"/>
    <w:rsid w:val="001249A8"/>
    <w:rsid w:val="00125509"/>
    <w:rsid w:val="001256CC"/>
    <w:rsid w:val="00125E83"/>
    <w:rsid w:val="00126BDE"/>
    <w:rsid w:val="0012765E"/>
    <w:rsid w:val="0013161B"/>
    <w:rsid w:val="00132950"/>
    <w:rsid w:val="00133109"/>
    <w:rsid w:val="001339DC"/>
    <w:rsid w:val="00133F07"/>
    <w:rsid w:val="001347DF"/>
    <w:rsid w:val="00135A67"/>
    <w:rsid w:val="00136942"/>
    <w:rsid w:val="00137379"/>
    <w:rsid w:val="00141A9C"/>
    <w:rsid w:val="0014207E"/>
    <w:rsid w:val="001420B9"/>
    <w:rsid w:val="00142826"/>
    <w:rsid w:val="001428E1"/>
    <w:rsid w:val="00142DCA"/>
    <w:rsid w:val="001430CE"/>
    <w:rsid w:val="00143E7D"/>
    <w:rsid w:val="00143F99"/>
    <w:rsid w:val="0014489F"/>
    <w:rsid w:val="00144A92"/>
    <w:rsid w:val="00144F3F"/>
    <w:rsid w:val="00145E94"/>
    <w:rsid w:val="001471A3"/>
    <w:rsid w:val="001510A2"/>
    <w:rsid w:val="00152227"/>
    <w:rsid w:val="001522E2"/>
    <w:rsid w:val="00152344"/>
    <w:rsid w:val="00152579"/>
    <w:rsid w:val="0015312C"/>
    <w:rsid w:val="00153210"/>
    <w:rsid w:val="001545AE"/>
    <w:rsid w:val="00155775"/>
    <w:rsid w:val="00155B1D"/>
    <w:rsid w:val="00155C92"/>
    <w:rsid w:val="00156986"/>
    <w:rsid w:val="0015703D"/>
    <w:rsid w:val="00157BE4"/>
    <w:rsid w:val="001607E4"/>
    <w:rsid w:val="00161005"/>
    <w:rsid w:val="001613C9"/>
    <w:rsid w:val="001639B9"/>
    <w:rsid w:val="00163B4D"/>
    <w:rsid w:val="001644CE"/>
    <w:rsid w:val="001645CC"/>
    <w:rsid w:val="00165749"/>
    <w:rsid w:val="00165CE7"/>
    <w:rsid w:val="00166141"/>
    <w:rsid w:val="00166243"/>
    <w:rsid w:val="00166698"/>
    <w:rsid w:val="00166981"/>
    <w:rsid w:val="00166ECC"/>
    <w:rsid w:val="001673D7"/>
    <w:rsid w:val="0017061F"/>
    <w:rsid w:val="00170BEA"/>
    <w:rsid w:val="0017172A"/>
    <w:rsid w:val="00172EB3"/>
    <w:rsid w:val="00172F01"/>
    <w:rsid w:val="0017419F"/>
    <w:rsid w:val="0017427C"/>
    <w:rsid w:val="00174FB1"/>
    <w:rsid w:val="001751FF"/>
    <w:rsid w:val="001756D6"/>
    <w:rsid w:val="0017588A"/>
    <w:rsid w:val="001764DD"/>
    <w:rsid w:val="00180760"/>
    <w:rsid w:val="00180FC3"/>
    <w:rsid w:val="00181FF9"/>
    <w:rsid w:val="00183848"/>
    <w:rsid w:val="00184507"/>
    <w:rsid w:val="001855E6"/>
    <w:rsid w:val="0018644D"/>
    <w:rsid w:val="001867F9"/>
    <w:rsid w:val="001869C8"/>
    <w:rsid w:val="001875AA"/>
    <w:rsid w:val="001901B0"/>
    <w:rsid w:val="001906E4"/>
    <w:rsid w:val="00190D62"/>
    <w:rsid w:val="001910AA"/>
    <w:rsid w:val="00191A3A"/>
    <w:rsid w:val="00191A51"/>
    <w:rsid w:val="00192E1F"/>
    <w:rsid w:val="00193AC2"/>
    <w:rsid w:val="001945D1"/>
    <w:rsid w:val="001946CF"/>
    <w:rsid w:val="001948D8"/>
    <w:rsid w:val="00194D30"/>
    <w:rsid w:val="00195A5D"/>
    <w:rsid w:val="0019611C"/>
    <w:rsid w:val="0019644C"/>
    <w:rsid w:val="00196A6B"/>
    <w:rsid w:val="001976B9"/>
    <w:rsid w:val="00197C0C"/>
    <w:rsid w:val="001A0888"/>
    <w:rsid w:val="001A0A50"/>
    <w:rsid w:val="001A4B25"/>
    <w:rsid w:val="001A4EF3"/>
    <w:rsid w:val="001A50E1"/>
    <w:rsid w:val="001A5C34"/>
    <w:rsid w:val="001A745D"/>
    <w:rsid w:val="001B03AD"/>
    <w:rsid w:val="001B0BAC"/>
    <w:rsid w:val="001B0BBA"/>
    <w:rsid w:val="001B0DF0"/>
    <w:rsid w:val="001B16AE"/>
    <w:rsid w:val="001B174F"/>
    <w:rsid w:val="001B1BCA"/>
    <w:rsid w:val="001B22E5"/>
    <w:rsid w:val="001B3057"/>
    <w:rsid w:val="001B3AAC"/>
    <w:rsid w:val="001B3CE4"/>
    <w:rsid w:val="001B55C4"/>
    <w:rsid w:val="001B5D98"/>
    <w:rsid w:val="001B617B"/>
    <w:rsid w:val="001B6E32"/>
    <w:rsid w:val="001B776C"/>
    <w:rsid w:val="001C0415"/>
    <w:rsid w:val="001C04A5"/>
    <w:rsid w:val="001C265D"/>
    <w:rsid w:val="001C2849"/>
    <w:rsid w:val="001C3121"/>
    <w:rsid w:val="001C3739"/>
    <w:rsid w:val="001C377C"/>
    <w:rsid w:val="001C3D45"/>
    <w:rsid w:val="001D0308"/>
    <w:rsid w:val="001D1136"/>
    <w:rsid w:val="001D27FF"/>
    <w:rsid w:val="001D357D"/>
    <w:rsid w:val="001D5B54"/>
    <w:rsid w:val="001D5E43"/>
    <w:rsid w:val="001D687A"/>
    <w:rsid w:val="001E0388"/>
    <w:rsid w:val="001E0C2D"/>
    <w:rsid w:val="001E14BF"/>
    <w:rsid w:val="001E2662"/>
    <w:rsid w:val="001E2B88"/>
    <w:rsid w:val="001E451F"/>
    <w:rsid w:val="001E5578"/>
    <w:rsid w:val="001E5E31"/>
    <w:rsid w:val="001E697C"/>
    <w:rsid w:val="001E6CCA"/>
    <w:rsid w:val="001E77A3"/>
    <w:rsid w:val="001F2F18"/>
    <w:rsid w:val="001F42B9"/>
    <w:rsid w:val="001F4343"/>
    <w:rsid w:val="001F4562"/>
    <w:rsid w:val="001F4874"/>
    <w:rsid w:val="001F4DCD"/>
    <w:rsid w:val="001F4FC6"/>
    <w:rsid w:val="001F722E"/>
    <w:rsid w:val="001F7900"/>
    <w:rsid w:val="001F7F67"/>
    <w:rsid w:val="00200805"/>
    <w:rsid w:val="0020149F"/>
    <w:rsid w:val="00201BF2"/>
    <w:rsid w:val="00201C67"/>
    <w:rsid w:val="00202203"/>
    <w:rsid w:val="00202AC9"/>
    <w:rsid w:val="00202E17"/>
    <w:rsid w:val="002033C0"/>
    <w:rsid w:val="002037A6"/>
    <w:rsid w:val="002037EA"/>
    <w:rsid w:val="00203E36"/>
    <w:rsid w:val="0020426D"/>
    <w:rsid w:val="00205117"/>
    <w:rsid w:val="00205404"/>
    <w:rsid w:val="00205740"/>
    <w:rsid w:val="00205A32"/>
    <w:rsid w:val="00205C5E"/>
    <w:rsid w:val="00206719"/>
    <w:rsid w:val="00206A57"/>
    <w:rsid w:val="0020719F"/>
    <w:rsid w:val="0021071B"/>
    <w:rsid w:val="00211768"/>
    <w:rsid w:val="00212228"/>
    <w:rsid w:val="00212813"/>
    <w:rsid w:val="00212BCA"/>
    <w:rsid w:val="00213422"/>
    <w:rsid w:val="00213D2A"/>
    <w:rsid w:val="00215CC4"/>
    <w:rsid w:val="002172FA"/>
    <w:rsid w:val="00217621"/>
    <w:rsid w:val="0022042B"/>
    <w:rsid w:val="0022061B"/>
    <w:rsid w:val="00220AE8"/>
    <w:rsid w:val="00221521"/>
    <w:rsid w:val="0022183D"/>
    <w:rsid w:val="0022310B"/>
    <w:rsid w:val="00223742"/>
    <w:rsid w:val="002270CC"/>
    <w:rsid w:val="00227530"/>
    <w:rsid w:val="00227D4C"/>
    <w:rsid w:val="00230258"/>
    <w:rsid w:val="00231E84"/>
    <w:rsid w:val="00233408"/>
    <w:rsid w:val="00235207"/>
    <w:rsid w:val="002353B1"/>
    <w:rsid w:val="00235F8B"/>
    <w:rsid w:val="00236354"/>
    <w:rsid w:val="00236402"/>
    <w:rsid w:val="00236C3A"/>
    <w:rsid w:val="00236F21"/>
    <w:rsid w:val="00237AF9"/>
    <w:rsid w:val="002406A2"/>
    <w:rsid w:val="00240EA2"/>
    <w:rsid w:val="00241006"/>
    <w:rsid w:val="00241B0D"/>
    <w:rsid w:val="00241CE2"/>
    <w:rsid w:val="002425D0"/>
    <w:rsid w:val="00244034"/>
    <w:rsid w:val="00245348"/>
    <w:rsid w:val="00245687"/>
    <w:rsid w:val="00245984"/>
    <w:rsid w:val="00245DEE"/>
    <w:rsid w:val="00250086"/>
    <w:rsid w:val="00250780"/>
    <w:rsid w:val="00250A71"/>
    <w:rsid w:val="00251E89"/>
    <w:rsid w:val="002526D7"/>
    <w:rsid w:val="00252C91"/>
    <w:rsid w:val="00253025"/>
    <w:rsid w:val="00253E9D"/>
    <w:rsid w:val="0025411C"/>
    <w:rsid w:val="002545D2"/>
    <w:rsid w:val="00254642"/>
    <w:rsid w:val="00254B76"/>
    <w:rsid w:val="00255019"/>
    <w:rsid w:val="002557A1"/>
    <w:rsid w:val="002563EF"/>
    <w:rsid w:val="00256AAE"/>
    <w:rsid w:val="0025714F"/>
    <w:rsid w:val="00257E81"/>
    <w:rsid w:val="002601AB"/>
    <w:rsid w:val="0026048C"/>
    <w:rsid w:val="0026086B"/>
    <w:rsid w:val="002611DE"/>
    <w:rsid w:val="002614BF"/>
    <w:rsid w:val="00262C9A"/>
    <w:rsid w:val="00263733"/>
    <w:rsid w:val="00263B40"/>
    <w:rsid w:val="00264120"/>
    <w:rsid w:val="002655A3"/>
    <w:rsid w:val="00265BF5"/>
    <w:rsid w:val="00265FE4"/>
    <w:rsid w:val="00266E59"/>
    <w:rsid w:val="002673B8"/>
    <w:rsid w:val="00267B88"/>
    <w:rsid w:val="00267D1A"/>
    <w:rsid w:val="0027041B"/>
    <w:rsid w:val="00270443"/>
    <w:rsid w:val="00270727"/>
    <w:rsid w:val="00271413"/>
    <w:rsid w:val="002715AB"/>
    <w:rsid w:val="002718C9"/>
    <w:rsid w:val="00272B32"/>
    <w:rsid w:val="002731E9"/>
    <w:rsid w:val="0027378A"/>
    <w:rsid w:val="00274AEE"/>
    <w:rsid w:val="00274BAC"/>
    <w:rsid w:val="00275BED"/>
    <w:rsid w:val="00277F49"/>
    <w:rsid w:val="0028150D"/>
    <w:rsid w:val="00282446"/>
    <w:rsid w:val="0028295F"/>
    <w:rsid w:val="00282B3D"/>
    <w:rsid w:val="00283A7E"/>
    <w:rsid w:val="00285A0B"/>
    <w:rsid w:val="00285EB2"/>
    <w:rsid w:val="00286515"/>
    <w:rsid w:val="00286B1E"/>
    <w:rsid w:val="002915B8"/>
    <w:rsid w:val="00292AA4"/>
    <w:rsid w:val="0029383F"/>
    <w:rsid w:val="00293A7C"/>
    <w:rsid w:val="00294585"/>
    <w:rsid w:val="002950D3"/>
    <w:rsid w:val="00297ADA"/>
    <w:rsid w:val="002A0359"/>
    <w:rsid w:val="002A041D"/>
    <w:rsid w:val="002A20BC"/>
    <w:rsid w:val="002A2D85"/>
    <w:rsid w:val="002A3500"/>
    <w:rsid w:val="002A3796"/>
    <w:rsid w:val="002A49CE"/>
    <w:rsid w:val="002A4C0E"/>
    <w:rsid w:val="002A4DC0"/>
    <w:rsid w:val="002A4E47"/>
    <w:rsid w:val="002A5042"/>
    <w:rsid w:val="002A5301"/>
    <w:rsid w:val="002A57B8"/>
    <w:rsid w:val="002A5DED"/>
    <w:rsid w:val="002A653F"/>
    <w:rsid w:val="002A6CEF"/>
    <w:rsid w:val="002A6F82"/>
    <w:rsid w:val="002A71A2"/>
    <w:rsid w:val="002A756C"/>
    <w:rsid w:val="002B10DA"/>
    <w:rsid w:val="002B116C"/>
    <w:rsid w:val="002B1900"/>
    <w:rsid w:val="002B1948"/>
    <w:rsid w:val="002B1B7F"/>
    <w:rsid w:val="002B2610"/>
    <w:rsid w:val="002B26F9"/>
    <w:rsid w:val="002B2739"/>
    <w:rsid w:val="002B3BD7"/>
    <w:rsid w:val="002B48DD"/>
    <w:rsid w:val="002B4DD6"/>
    <w:rsid w:val="002B4EB6"/>
    <w:rsid w:val="002B610C"/>
    <w:rsid w:val="002B61C2"/>
    <w:rsid w:val="002B6E7D"/>
    <w:rsid w:val="002B7D0A"/>
    <w:rsid w:val="002C08FA"/>
    <w:rsid w:val="002C0F3D"/>
    <w:rsid w:val="002C125E"/>
    <w:rsid w:val="002C469E"/>
    <w:rsid w:val="002C575F"/>
    <w:rsid w:val="002C58E4"/>
    <w:rsid w:val="002C675A"/>
    <w:rsid w:val="002C6784"/>
    <w:rsid w:val="002C6A23"/>
    <w:rsid w:val="002C72C3"/>
    <w:rsid w:val="002D03F0"/>
    <w:rsid w:val="002D0CDC"/>
    <w:rsid w:val="002D111A"/>
    <w:rsid w:val="002D1162"/>
    <w:rsid w:val="002D1DC0"/>
    <w:rsid w:val="002D3188"/>
    <w:rsid w:val="002D32C2"/>
    <w:rsid w:val="002D3647"/>
    <w:rsid w:val="002D3A33"/>
    <w:rsid w:val="002D467A"/>
    <w:rsid w:val="002D5121"/>
    <w:rsid w:val="002D5187"/>
    <w:rsid w:val="002D561D"/>
    <w:rsid w:val="002D5739"/>
    <w:rsid w:val="002D684E"/>
    <w:rsid w:val="002D75EE"/>
    <w:rsid w:val="002E0AB3"/>
    <w:rsid w:val="002E0BB4"/>
    <w:rsid w:val="002E1639"/>
    <w:rsid w:val="002E2DFC"/>
    <w:rsid w:val="002E3206"/>
    <w:rsid w:val="002E4738"/>
    <w:rsid w:val="002E4F0B"/>
    <w:rsid w:val="002E519C"/>
    <w:rsid w:val="002E55F1"/>
    <w:rsid w:val="002E65AE"/>
    <w:rsid w:val="002E68A7"/>
    <w:rsid w:val="002E68C5"/>
    <w:rsid w:val="002F047D"/>
    <w:rsid w:val="002F0514"/>
    <w:rsid w:val="002F15E5"/>
    <w:rsid w:val="002F1775"/>
    <w:rsid w:val="002F1959"/>
    <w:rsid w:val="002F389A"/>
    <w:rsid w:val="002F3E32"/>
    <w:rsid w:val="002F451E"/>
    <w:rsid w:val="002F460F"/>
    <w:rsid w:val="002F4C6E"/>
    <w:rsid w:val="002F4D34"/>
    <w:rsid w:val="002F555D"/>
    <w:rsid w:val="002F5A4B"/>
    <w:rsid w:val="002F619B"/>
    <w:rsid w:val="002F711E"/>
    <w:rsid w:val="002F717A"/>
    <w:rsid w:val="0030056E"/>
    <w:rsid w:val="003027CC"/>
    <w:rsid w:val="00303F72"/>
    <w:rsid w:val="00304458"/>
    <w:rsid w:val="0030474A"/>
    <w:rsid w:val="00304BE1"/>
    <w:rsid w:val="003058D2"/>
    <w:rsid w:val="00305E88"/>
    <w:rsid w:val="003076C2"/>
    <w:rsid w:val="00310BB8"/>
    <w:rsid w:val="00310CAB"/>
    <w:rsid w:val="00310D30"/>
    <w:rsid w:val="00310F36"/>
    <w:rsid w:val="0031191E"/>
    <w:rsid w:val="00311C30"/>
    <w:rsid w:val="00311D1A"/>
    <w:rsid w:val="00312165"/>
    <w:rsid w:val="0031238B"/>
    <w:rsid w:val="00312464"/>
    <w:rsid w:val="00313523"/>
    <w:rsid w:val="003143CE"/>
    <w:rsid w:val="003148C2"/>
    <w:rsid w:val="00315FCF"/>
    <w:rsid w:val="00316729"/>
    <w:rsid w:val="00317FBF"/>
    <w:rsid w:val="003217E9"/>
    <w:rsid w:val="00321F58"/>
    <w:rsid w:val="003231EE"/>
    <w:rsid w:val="00323B85"/>
    <w:rsid w:val="00323BB4"/>
    <w:rsid w:val="00323C7A"/>
    <w:rsid w:val="003242C8"/>
    <w:rsid w:val="003245FD"/>
    <w:rsid w:val="0032471B"/>
    <w:rsid w:val="00324C39"/>
    <w:rsid w:val="0032540D"/>
    <w:rsid w:val="00325BBD"/>
    <w:rsid w:val="003263AB"/>
    <w:rsid w:val="003275BA"/>
    <w:rsid w:val="0032785A"/>
    <w:rsid w:val="00327D4E"/>
    <w:rsid w:val="00330490"/>
    <w:rsid w:val="00331245"/>
    <w:rsid w:val="00331690"/>
    <w:rsid w:val="003324AB"/>
    <w:rsid w:val="00333033"/>
    <w:rsid w:val="003343FF"/>
    <w:rsid w:val="003365C4"/>
    <w:rsid w:val="00336A20"/>
    <w:rsid w:val="00337DDD"/>
    <w:rsid w:val="003404F4"/>
    <w:rsid w:val="003406EE"/>
    <w:rsid w:val="00340971"/>
    <w:rsid w:val="00341B9C"/>
    <w:rsid w:val="00341EDB"/>
    <w:rsid w:val="003426C8"/>
    <w:rsid w:val="00342BB1"/>
    <w:rsid w:val="00344408"/>
    <w:rsid w:val="003449D0"/>
    <w:rsid w:val="00346DBD"/>
    <w:rsid w:val="003477C2"/>
    <w:rsid w:val="00347AFB"/>
    <w:rsid w:val="00347FCC"/>
    <w:rsid w:val="003500E6"/>
    <w:rsid w:val="00350A1C"/>
    <w:rsid w:val="00350C81"/>
    <w:rsid w:val="00351830"/>
    <w:rsid w:val="003528C1"/>
    <w:rsid w:val="003541BE"/>
    <w:rsid w:val="003542C3"/>
    <w:rsid w:val="003548D4"/>
    <w:rsid w:val="003549A4"/>
    <w:rsid w:val="00354D23"/>
    <w:rsid w:val="00355046"/>
    <w:rsid w:val="003553A5"/>
    <w:rsid w:val="00355DAD"/>
    <w:rsid w:val="00357062"/>
    <w:rsid w:val="00357C48"/>
    <w:rsid w:val="00360328"/>
    <w:rsid w:val="00360687"/>
    <w:rsid w:val="00361D31"/>
    <w:rsid w:val="003620A9"/>
    <w:rsid w:val="0036210C"/>
    <w:rsid w:val="003624F0"/>
    <w:rsid w:val="00362DBF"/>
    <w:rsid w:val="003638BA"/>
    <w:rsid w:val="00363E69"/>
    <w:rsid w:val="00364BCF"/>
    <w:rsid w:val="003655E6"/>
    <w:rsid w:val="0036588B"/>
    <w:rsid w:val="00365A55"/>
    <w:rsid w:val="003665A6"/>
    <w:rsid w:val="00366C87"/>
    <w:rsid w:val="00367229"/>
    <w:rsid w:val="003674AF"/>
    <w:rsid w:val="00370208"/>
    <w:rsid w:val="003702DF"/>
    <w:rsid w:val="00370325"/>
    <w:rsid w:val="00370989"/>
    <w:rsid w:val="00370CC2"/>
    <w:rsid w:val="00370E66"/>
    <w:rsid w:val="003710FD"/>
    <w:rsid w:val="003728C8"/>
    <w:rsid w:val="003731DC"/>
    <w:rsid w:val="00373DC8"/>
    <w:rsid w:val="003740AA"/>
    <w:rsid w:val="00374334"/>
    <w:rsid w:val="00374F50"/>
    <w:rsid w:val="0037568F"/>
    <w:rsid w:val="00375C43"/>
    <w:rsid w:val="00375CB2"/>
    <w:rsid w:val="0037653F"/>
    <w:rsid w:val="00376F09"/>
    <w:rsid w:val="0037737D"/>
    <w:rsid w:val="003776D0"/>
    <w:rsid w:val="0038065F"/>
    <w:rsid w:val="00380C62"/>
    <w:rsid w:val="00380D3F"/>
    <w:rsid w:val="0038169B"/>
    <w:rsid w:val="00381798"/>
    <w:rsid w:val="00381A42"/>
    <w:rsid w:val="00381CD8"/>
    <w:rsid w:val="00382A0D"/>
    <w:rsid w:val="003831E2"/>
    <w:rsid w:val="00383AFC"/>
    <w:rsid w:val="003846AA"/>
    <w:rsid w:val="0038484E"/>
    <w:rsid w:val="003858C4"/>
    <w:rsid w:val="00385918"/>
    <w:rsid w:val="00385922"/>
    <w:rsid w:val="00385FDF"/>
    <w:rsid w:val="00386B64"/>
    <w:rsid w:val="00386EBC"/>
    <w:rsid w:val="00387276"/>
    <w:rsid w:val="0038776A"/>
    <w:rsid w:val="00390DAD"/>
    <w:rsid w:val="003910EB"/>
    <w:rsid w:val="00391EAE"/>
    <w:rsid w:val="0039267E"/>
    <w:rsid w:val="00392ECD"/>
    <w:rsid w:val="003944FE"/>
    <w:rsid w:val="00394DB6"/>
    <w:rsid w:val="00394E47"/>
    <w:rsid w:val="00397B99"/>
    <w:rsid w:val="003A06DF"/>
    <w:rsid w:val="003A06E2"/>
    <w:rsid w:val="003A0B19"/>
    <w:rsid w:val="003A0DFB"/>
    <w:rsid w:val="003A2D9F"/>
    <w:rsid w:val="003A2DDA"/>
    <w:rsid w:val="003A34AD"/>
    <w:rsid w:val="003A3C57"/>
    <w:rsid w:val="003A4ABB"/>
    <w:rsid w:val="003A4DC8"/>
    <w:rsid w:val="003A67BE"/>
    <w:rsid w:val="003A69A3"/>
    <w:rsid w:val="003A7119"/>
    <w:rsid w:val="003A7BA5"/>
    <w:rsid w:val="003A7C40"/>
    <w:rsid w:val="003A7DF4"/>
    <w:rsid w:val="003B0154"/>
    <w:rsid w:val="003B02FC"/>
    <w:rsid w:val="003B0801"/>
    <w:rsid w:val="003B0871"/>
    <w:rsid w:val="003B0C8F"/>
    <w:rsid w:val="003B0E24"/>
    <w:rsid w:val="003B18A7"/>
    <w:rsid w:val="003B201B"/>
    <w:rsid w:val="003B2872"/>
    <w:rsid w:val="003B2EE9"/>
    <w:rsid w:val="003B3292"/>
    <w:rsid w:val="003B3CAC"/>
    <w:rsid w:val="003B4548"/>
    <w:rsid w:val="003B4D27"/>
    <w:rsid w:val="003B53E7"/>
    <w:rsid w:val="003B6952"/>
    <w:rsid w:val="003B7092"/>
    <w:rsid w:val="003B7F26"/>
    <w:rsid w:val="003C026F"/>
    <w:rsid w:val="003C05AE"/>
    <w:rsid w:val="003C0C2C"/>
    <w:rsid w:val="003C32B2"/>
    <w:rsid w:val="003C3DEC"/>
    <w:rsid w:val="003C4842"/>
    <w:rsid w:val="003C4AE4"/>
    <w:rsid w:val="003C4CDB"/>
    <w:rsid w:val="003C506C"/>
    <w:rsid w:val="003C522A"/>
    <w:rsid w:val="003C58B6"/>
    <w:rsid w:val="003C7B8C"/>
    <w:rsid w:val="003D0C7A"/>
    <w:rsid w:val="003D0DD4"/>
    <w:rsid w:val="003D0FD6"/>
    <w:rsid w:val="003D1293"/>
    <w:rsid w:val="003D2D46"/>
    <w:rsid w:val="003D36B2"/>
    <w:rsid w:val="003D4734"/>
    <w:rsid w:val="003D5B37"/>
    <w:rsid w:val="003D6537"/>
    <w:rsid w:val="003D730A"/>
    <w:rsid w:val="003D75FC"/>
    <w:rsid w:val="003D76D6"/>
    <w:rsid w:val="003D7A41"/>
    <w:rsid w:val="003E02A6"/>
    <w:rsid w:val="003E036E"/>
    <w:rsid w:val="003E2C46"/>
    <w:rsid w:val="003E2D67"/>
    <w:rsid w:val="003E380C"/>
    <w:rsid w:val="003E511B"/>
    <w:rsid w:val="003E575D"/>
    <w:rsid w:val="003E648C"/>
    <w:rsid w:val="003E67B7"/>
    <w:rsid w:val="003E6C36"/>
    <w:rsid w:val="003E7F8E"/>
    <w:rsid w:val="003F0878"/>
    <w:rsid w:val="003F0DFE"/>
    <w:rsid w:val="003F1836"/>
    <w:rsid w:val="003F1A34"/>
    <w:rsid w:val="003F1C73"/>
    <w:rsid w:val="003F21F7"/>
    <w:rsid w:val="003F2521"/>
    <w:rsid w:val="003F2B63"/>
    <w:rsid w:val="003F2DC4"/>
    <w:rsid w:val="003F3120"/>
    <w:rsid w:val="003F36E6"/>
    <w:rsid w:val="003F3AC0"/>
    <w:rsid w:val="003F4984"/>
    <w:rsid w:val="003F6796"/>
    <w:rsid w:val="003F75CD"/>
    <w:rsid w:val="003F783A"/>
    <w:rsid w:val="004001B3"/>
    <w:rsid w:val="004002EA"/>
    <w:rsid w:val="00400405"/>
    <w:rsid w:val="00400645"/>
    <w:rsid w:val="004008E0"/>
    <w:rsid w:val="00402B37"/>
    <w:rsid w:val="004034CF"/>
    <w:rsid w:val="00405FF1"/>
    <w:rsid w:val="00406945"/>
    <w:rsid w:val="00406F67"/>
    <w:rsid w:val="004105F1"/>
    <w:rsid w:val="00411256"/>
    <w:rsid w:val="004115BD"/>
    <w:rsid w:val="00412AE9"/>
    <w:rsid w:val="00412E5A"/>
    <w:rsid w:val="004143BB"/>
    <w:rsid w:val="00414F8B"/>
    <w:rsid w:val="00415255"/>
    <w:rsid w:val="00415BE8"/>
    <w:rsid w:val="00417B7B"/>
    <w:rsid w:val="00421CA0"/>
    <w:rsid w:val="00421D8F"/>
    <w:rsid w:val="00421F52"/>
    <w:rsid w:val="00422B1F"/>
    <w:rsid w:val="00423BA3"/>
    <w:rsid w:val="00424D4D"/>
    <w:rsid w:val="00425636"/>
    <w:rsid w:val="00425D06"/>
    <w:rsid w:val="004264A4"/>
    <w:rsid w:val="00427AC9"/>
    <w:rsid w:val="00427BB0"/>
    <w:rsid w:val="00427F39"/>
    <w:rsid w:val="00434B0C"/>
    <w:rsid w:val="004352B9"/>
    <w:rsid w:val="004353D1"/>
    <w:rsid w:val="0043547D"/>
    <w:rsid w:val="0043557E"/>
    <w:rsid w:val="00435705"/>
    <w:rsid w:val="00435FE9"/>
    <w:rsid w:val="004370D1"/>
    <w:rsid w:val="004375CE"/>
    <w:rsid w:val="0043772A"/>
    <w:rsid w:val="00437ACA"/>
    <w:rsid w:val="00437EB9"/>
    <w:rsid w:val="00440DFC"/>
    <w:rsid w:val="004425FA"/>
    <w:rsid w:val="004426F7"/>
    <w:rsid w:val="00442BA2"/>
    <w:rsid w:val="00442DE3"/>
    <w:rsid w:val="00444085"/>
    <w:rsid w:val="004450C4"/>
    <w:rsid w:val="004461B5"/>
    <w:rsid w:val="0044671B"/>
    <w:rsid w:val="00447428"/>
    <w:rsid w:val="00447C45"/>
    <w:rsid w:val="0045063A"/>
    <w:rsid w:val="004519AD"/>
    <w:rsid w:val="00451BAA"/>
    <w:rsid w:val="00452EE4"/>
    <w:rsid w:val="0045366D"/>
    <w:rsid w:val="00453849"/>
    <w:rsid w:val="004538DD"/>
    <w:rsid w:val="00453AFE"/>
    <w:rsid w:val="00454059"/>
    <w:rsid w:val="004545BE"/>
    <w:rsid w:val="00455ADE"/>
    <w:rsid w:val="00455E6E"/>
    <w:rsid w:val="0045784B"/>
    <w:rsid w:val="00457D1F"/>
    <w:rsid w:val="00460318"/>
    <w:rsid w:val="00460741"/>
    <w:rsid w:val="00460E6B"/>
    <w:rsid w:val="004611FD"/>
    <w:rsid w:val="004613F1"/>
    <w:rsid w:val="0046145E"/>
    <w:rsid w:val="00461953"/>
    <w:rsid w:val="00463443"/>
    <w:rsid w:val="0046386A"/>
    <w:rsid w:val="004638BE"/>
    <w:rsid w:val="0046395B"/>
    <w:rsid w:val="004641E8"/>
    <w:rsid w:val="00464F0F"/>
    <w:rsid w:val="00465176"/>
    <w:rsid w:val="00465267"/>
    <w:rsid w:val="00467712"/>
    <w:rsid w:val="00467A0C"/>
    <w:rsid w:val="00467A33"/>
    <w:rsid w:val="00467A69"/>
    <w:rsid w:val="00467DCE"/>
    <w:rsid w:val="00467E51"/>
    <w:rsid w:val="00471BFF"/>
    <w:rsid w:val="00471F33"/>
    <w:rsid w:val="004723B7"/>
    <w:rsid w:val="0047417C"/>
    <w:rsid w:val="004744F1"/>
    <w:rsid w:val="004747C4"/>
    <w:rsid w:val="0047497A"/>
    <w:rsid w:val="0047522E"/>
    <w:rsid w:val="00475987"/>
    <w:rsid w:val="004762A4"/>
    <w:rsid w:val="00476F0B"/>
    <w:rsid w:val="00477904"/>
    <w:rsid w:val="004779BB"/>
    <w:rsid w:val="00480278"/>
    <w:rsid w:val="004808D3"/>
    <w:rsid w:val="00480A20"/>
    <w:rsid w:val="004826A5"/>
    <w:rsid w:val="004826AB"/>
    <w:rsid w:val="004829D8"/>
    <w:rsid w:val="00482B80"/>
    <w:rsid w:val="0048445A"/>
    <w:rsid w:val="00484782"/>
    <w:rsid w:val="004853F5"/>
    <w:rsid w:val="00486CA7"/>
    <w:rsid w:val="00490469"/>
    <w:rsid w:val="0049087A"/>
    <w:rsid w:val="00491ECA"/>
    <w:rsid w:val="00494632"/>
    <w:rsid w:val="0049510C"/>
    <w:rsid w:val="00495AA8"/>
    <w:rsid w:val="004968C4"/>
    <w:rsid w:val="00497E61"/>
    <w:rsid w:val="004A02DE"/>
    <w:rsid w:val="004A0371"/>
    <w:rsid w:val="004A1110"/>
    <w:rsid w:val="004A2074"/>
    <w:rsid w:val="004A29E6"/>
    <w:rsid w:val="004A2E5D"/>
    <w:rsid w:val="004A34BA"/>
    <w:rsid w:val="004A588D"/>
    <w:rsid w:val="004A5B90"/>
    <w:rsid w:val="004A6460"/>
    <w:rsid w:val="004A679D"/>
    <w:rsid w:val="004A67B7"/>
    <w:rsid w:val="004A67D5"/>
    <w:rsid w:val="004A6B8E"/>
    <w:rsid w:val="004A7064"/>
    <w:rsid w:val="004A7756"/>
    <w:rsid w:val="004B0568"/>
    <w:rsid w:val="004B087A"/>
    <w:rsid w:val="004B096D"/>
    <w:rsid w:val="004B0F33"/>
    <w:rsid w:val="004B128D"/>
    <w:rsid w:val="004B12AB"/>
    <w:rsid w:val="004B291F"/>
    <w:rsid w:val="004B2BCB"/>
    <w:rsid w:val="004B2C26"/>
    <w:rsid w:val="004B3BA8"/>
    <w:rsid w:val="004B41FF"/>
    <w:rsid w:val="004B4B10"/>
    <w:rsid w:val="004B5510"/>
    <w:rsid w:val="004B5F65"/>
    <w:rsid w:val="004B65E0"/>
    <w:rsid w:val="004B70C2"/>
    <w:rsid w:val="004B7635"/>
    <w:rsid w:val="004B76C4"/>
    <w:rsid w:val="004B7BCC"/>
    <w:rsid w:val="004C114D"/>
    <w:rsid w:val="004C11B9"/>
    <w:rsid w:val="004C1FC9"/>
    <w:rsid w:val="004C211E"/>
    <w:rsid w:val="004C302F"/>
    <w:rsid w:val="004C3251"/>
    <w:rsid w:val="004C4A1D"/>
    <w:rsid w:val="004C4C31"/>
    <w:rsid w:val="004C5091"/>
    <w:rsid w:val="004C50BD"/>
    <w:rsid w:val="004C51D7"/>
    <w:rsid w:val="004C531C"/>
    <w:rsid w:val="004C5AE6"/>
    <w:rsid w:val="004C683A"/>
    <w:rsid w:val="004C6BF7"/>
    <w:rsid w:val="004C7119"/>
    <w:rsid w:val="004C7F51"/>
    <w:rsid w:val="004D0007"/>
    <w:rsid w:val="004D0083"/>
    <w:rsid w:val="004D0726"/>
    <w:rsid w:val="004D08AD"/>
    <w:rsid w:val="004D0EE1"/>
    <w:rsid w:val="004D120B"/>
    <w:rsid w:val="004D2DCD"/>
    <w:rsid w:val="004D2FBD"/>
    <w:rsid w:val="004D30A6"/>
    <w:rsid w:val="004D324E"/>
    <w:rsid w:val="004D3783"/>
    <w:rsid w:val="004D47C7"/>
    <w:rsid w:val="004D50E3"/>
    <w:rsid w:val="004D589E"/>
    <w:rsid w:val="004D67F0"/>
    <w:rsid w:val="004D762B"/>
    <w:rsid w:val="004D7B70"/>
    <w:rsid w:val="004E06EF"/>
    <w:rsid w:val="004E0FCB"/>
    <w:rsid w:val="004E1401"/>
    <w:rsid w:val="004E1EAC"/>
    <w:rsid w:val="004E1FB0"/>
    <w:rsid w:val="004E2025"/>
    <w:rsid w:val="004E44E9"/>
    <w:rsid w:val="004E49F3"/>
    <w:rsid w:val="004E7410"/>
    <w:rsid w:val="004E7788"/>
    <w:rsid w:val="004E7C61"/>
    <w:rsid w:val="004F0DC0"/>
    <w:rsid w:val="004F1082"/>
    <w:rsid w:val="004F24C2"/>
    <w:rsid w:val="004F290B"/>
    <w:rsid w:val="004F2D7B"/>
    <w:rsid w:val="004F4F2F"/>
    <w:rsid w:val="004F54D5"/>
    <w:rsid w:val="004F57DE"/>
    <w:rsid w:val="004F5933"/>
    <w:rsid w:val="004F6E3C"/>
    <w:rsid w:val="004F734E"/>
    <w:rsid w:val="005004CE"/>
    <w:rsid w:val="00500DE7"/>
    <w:rsid w:val="0050273B"/>
    <w:rsid w:val="0050303C"/>
    <w:rsid w:val="005030F3"/>
    <w:rsid w:val="00503D48"/>
    <w:rsid w:val="00504304"/>
    <w:rsid w:val="00504563"/>
    <w:rsid w:val="00504750"/>
    <w:rsid w:val="005050BE"/>
    <w:rsid w:val="00506409"/>
    <w:rsid w:val="00506EFF"/>
    <w:rsid w:val="00507BFA"/>
    <w:rsid w:val="00507FA4"/>
    <w:rsid w:val="00507FC6"/>
    <w:rsid w:val="005103DD"/>
    <w:rsid w:val="00510A57"/>
    <w:rsid w:val="00510DE0"/>
    <w:rsid w:val="00511EC7"/>
    <w:rsid w:val="005138D5"/>
    <w:rsid w:val="00513B4C"/>
    <w:rsid w:val="00516859"/>
    <w:rsid w:val="00516B49"/>
    <w:rsid w:val="00516EB3"/>
    <w:rsid w:val="00517A7A"/>
    <w:rsid w:val="00520161"/>
    <w:rsid w:val="00520AEC"/>
    <w:rsid w:val="00521248"/>
    <w:rsid w:val="00521DD5"/>
    <w:rsid w:val="0052283C"/>
    <w:rsid w:val="00523068"/>
    <w:rsid w:val="0052372A"/>
    <w:rsid w:val="00524F84"/>
    <w:rsid w:val="00525C02"/>
    <w:rsid w:val="00525DC8"/>
    <w:rsid w:val="00526675"/>
    <w:rsid w:val="00526AE6"/>
    <w:rsid w:val="0052719E"/>
    <w:rsid w:val="005302AC"/>
    <w:rsid w:val="00530537"/>
    <w:rsid w:val="00530745"/>
    <w:rsid w:val="00531825"/>
    <w:rsid w:val="00531FC7"/>
    <w:rsid w:val="005324BA"/>
    <w:rsid w:val="00532F18"/>
    <w:rsid w:val="00533DD6"/>
    <w:rsid w:val="00534417"/>
    <w:rsid w:val="00535785"/>
    <w:rsid w:val="00536093"/>
    <w:rsid w:val="00536748"/>
    <w:rsid w:val="00536C57"/>
    <w:rsid w:val="00536F66"/>
    <w:rsid w:val="00537D22"/>
    <w:rsid w:val="0054045D"/>
    <w:rsid w:val="0054107C"/>
    <w:rsid w:val="005420B7"/>
    <w:rsid w:val="00542307"/>
    <w:rsid w:val="00543FF8"/>
    <w:rsid w:val="00544096"/>
    <w:rsid w:val="005442F0"/>
    <w:rsid w:val="00544AC2"/>
    <w:rsid w:val="00544B7B"/>
    <w:rsid w:val="00545101"/>
    <w:rsid w:val="0054511F"/>
    <w:rsid w:val="00545B3C"/>
    <w:rsid w:val="00545C63"/>
    <w:rsid w:val="00545D6F"/>
    <w:rsid w:val="00546FE3"/>
    <w:rsid w:val="00550651"/>
    <w:rsid w:val="00550906"/>
    <w:rsid w:val="00550D1F"/>
    <w:rsid w:val="005512E4"/>
    <w:rsid w:val="00551743"/>
    <w:rsid w:val="00551A20"/>
    <w:rsid w:val="00551EFE"/>
    <w:rsid w:val="00552F13"/>
    <w:rsid w:val="00553352"/>
    <w:rsid w:val="00553394"/>
    <w:rsid w:val="0055485D"/>
    <w:rsid w:val="00554BBB"/>
    <w:rsid w:val="00554BCD"/>
    <w:rsid w:val="00554F76"/>
    <w:rsid w:val="00554FEC"/>
    <w:rsid w:val="0055573D"/>
    <w:rsid w:val="00556FD0"/>
    <w:rsid w:val="0055714F"/>
    <w:rsid w:val="00560AC1"/>
    <w:rsid w:val="00561199"/>
    <w:rsid w:val="00561B37"/>
    <w:rsid w:val="00561E36"/>
    <w:rsid w:val="005624B1"/>
    <w:rsid w:val="005628C7"/>
    <w:rsid w:val="00562BB8"/>
    <w:rsid w:val="00562F60"/>
    <w:rsid w:val="00563020"/>
    <w:rsid w:val="00564884"/>
    <w:rsid w:val="00565B72"/>
    <w:rsid w:val="005663B0"/>
    <w:rsid w:val="00566703"/>
    <w:rsid w:val="005667EA"/>
    <w:rsid w:val="005675A1"/>
    <w:rsid w:val="005678DE"/>
    <w:rsid w:val="00567921"/>
    <w:rsid w:val="00567EC5"/>
    <w:rsid w:val="005715C2"/>
    <w:rsid w:val="0057282D"/>
    <w:rsid w:val="00572A02"/>
    <w:rsid w:val="00572BE8"/>
    <w:rsid w:val="005737F1"/>
    <w:rsid w:val="00573F91"/>
    <w:rsid w:val="00574481"/>
    <w:rsid w:val="00574A75"/>
    <w:rsid w:val="0057559D"/>
    <w:rsid w:val="005763A9"/>
    <w:rsid w:val="00577714"/>
    <w:rsid w:val="00577816"/>
    <w:rsid w:val="00577971"/>
    <w:rsid w:val="0058009F"/>
    <w:rsid w:val="005801C5"/>
    <w:rsid w:val="0058062B"/>
    <w:rsid w:val="005806C0"/>
    <w:rsid w:val="005807A0"/>
    <w:rsid w:val="00580FEF"/>
    <w:rsid w:val="00582298"/>
    <w:rsid w:val="00582CA2"/>
    <w:rsid w:val="005832E2"/>
    <w:rsid w:val="005833B5"/>
    <w:rsid w:val="0058377C"/>
    <w:rsid w:val="0058379A"/>
    <w:rsid w:val="00583840"/>
    <w:rsid w:val="0058401D"/>
    <w:rsid w:val="00585C23"/>
    <w:rsid w:val="005869AF"/>
    <w:rsid w:val="005877F6"/>
    <w:rsid w:val="00587961"/>
    <w:rsid w:val="00590165"/>
    <w:rsid w:val="0059149F"/>
    <w:rsid w:val="005915BA"/>
    <w:rsid w:val="00591F1A"/>
    <w:rsid w:val="00591F5B"/>
    <w:rsid w:val="00592DF9"/>
    <w:rsid w:val="0059516E"/>
    <w:rsid w:val="00596A63"/>
    <w:rsid w:val="00596BA5"/>
    <w:rsid w:val="00596BC9"/>
    <w:rsid w:val="00597183"/>
    <w:rsid w:val="00597A8E"/>
    <w:rsid w:val="00597FB2"/>
    <w:rsid w:val="005A1ECA"/>
    <w:rsid w:val="005A2D8A"/>
    <w:rsid w:val="005A315F"/>
    <w:rsid w:val="005A3C18"/>
    <w:rsid w:val="005A4480"/>
    <w:rsid w:val="005A4BAB"/>
    <w:rsid w:val="005A5ACE"/>
    <w:rsid w:val="005B01F1"/>
    <w:rsid w:val="005B0890"/>
    <w:rsid w:val="005B10AE"/>
    <w:rsid w:val="005B1D15"/>
    <w:rsid w:val="005B326C"/>
    <w:rsid w:val="005B4B56"/>
    <w:rsid w:val="005B5295"/>
    <w:rsid w:val="005B5951"/>
    <w:rsid w:val="005B5C19"/>
    <w:rsid w:val="005B7368"/>
    <w:rsid w:val="005C0944"/>
    <w:rsid w:val="005C1B4B"/>
    <w:rsid w:val="005C1DC9"/>
    <w:rsid w:val="005C1E13"/>
    <w:rsid w:val="005C202C"/>
    <w:rsid w:val="005C2267"/>
    <w:rsid w:val="005C24CC"/>
    <w:rsid w:val="005C2D61"/>
    <w:rsid w:val="005C3226"/>
    <w:rsid w:val="005C4E74"/>
    <w:rsid w:val="005C5C71"/>
    <w:rsid w:val="005C60EE"/>
    <w:rsid w:val="005C71EE"/>
    <w:rsid w:val="005C768E"/>
    <w:rsid w:val="005D1123"/>
    <w:rsid w:val="005D1B01"/>
    <w:rsid w:val="005D22FD"/>
    <w:rsid w:val="005D2DED"/>
    <w:rsid w:val="005D3B6C"/>
    <w:rsid w:val="005D44AA"/>
    <w:rsid w:val="005D4B37"/>
    <w:rsid w:val="005D67CA"/>
    <w:rsid w:val="005D7654"/>
    <w:rsid w:val="005E0169"/>
    <w:rsid w:val="005E02C8"/>
    <w:rsid w:val="005E0FF3"/>
    <w:rsid w:val="005E1517"/>
    <w:rsid w:val="005E2C25"/>
    <w:rsid w:val="005E2DBB"/>
    <w:rsid w:val="005E347E"/>
    <w:rsid w:val="005E4E9B"/>
    <w:rsid w:val="005E4EC9"/>
    <w:rsid w:val="005E4EE0"/>
    <w:rsid w:val="005E57E9"/>
    <w:rsid w:val="005E5F18"/>
    <w:rsid w:val="005E62C0"/>
    <w:rsid w:val="005E6D39"/>
    <w:rsid w:val="005E6D46"/>
    <w:rsid w:val="005F0C55"/>
    <w:rsid w:val="005F347A"/>
    <w:rsid w:val="005F3EFC"/>
    <w:rsid w:val="005F4DA1"/>
    <w:rsid w:val="005F5326"/>
    <w:rsid w:val="005F5AEE"/>
    <w:rsid w:val="005F6407"/>
    <w:rsid w:val="005F7BFA"/>
    <w:rsid w:val="00601531"/>
    <w:rsid w:val="00602FB8"/>
    <w:rsid w:val="00603580"/>
    <w:rsid w:val="006042B0"/>
    <w:rsid w:val="006046B0"/>
    <w:rsid w:val="00604986"/>
    <w:rsid w:val="00604D15"/>
    <w:rsid w:val="00605708"/>
    <w:rsid w:val="00605BF7"/>
    <w:rsid w:val="006069C3"/>
    <w:rsid w:val="00606D6C"/>
    <w:rsid w:val="006079D9"/>
    <w:rsid w:val="0061036E"/>
    <w:rsid w:val="00611115"/>
    <w:rsid w:val="00611189"/>
    <w:rsid w:val="006112E1"/>
    <w:rsid w:val="0061136C"/>
    <w:rsid w:val="00611CFB"/>
    <w:rsid w:val="00614CCC"/>
    <w:rsid w:val="00614F69"/>
    <w:rsid w:val="0061647F"/>
    <w:rsid w:val="00616CF9"/>
    <w:rsid w:val="00616EA6"/>
    <w:rsid w:val="00617B2D"/>
    <w:rsid w:val="0062068D"/>
    <w:rsid w:val="00621468"/>
    <w:rsid w:val="006214AA"/>
    <w:rsid w:val="00621852"/>
    <w:rsid w:val="00621AF6"/>
    <w:rsid w:val="00621F92"/>
    <w:rsid w:val="00622AC5"/>
    <w:rsid w:val="006237B9"/>
    <w:rsid w:val="00623AE2"/>
    <w:rsid w:val="006243D5"/>
    <w:rsid w:val="006244F1"/>
    <w:rsid w:val="00624883"/>
    <w:rsid w:val="006248D9"/>
    <w:rsid w:val="006256F2"/>
    <w:rsid w:val="0062660F"/>
    <w:rsid w:val="00626707"/>
    <w:rsid w:val="00626E4D"/>
    <w:rsid w:val="00626EF5"/>
    <w:rsid w:val="00626F13"/>
    <w:rsid w:val="00630981"/>
    <w:rsid w:val="0063147C"/>
    <w:rsid w:val="00631CF9"/>
    <w:rsid w:val="0063250F"/>
    <w:rsid w:val="0063267B"/>
    <w:rsid w:val="0063344D"/>
    <w:rsid w:val="00635524"/>
    <w:rsid w:val="00635BA9"/>
    <w:rsid w:val="00636322"/>
    <w:rsid w:val="00636F6B"/>
    <w:rsid w:val="006374D5"/>
    <w:rsid w:val="00637794"/>
    <w:rsid w:val="00637B81"/>
    <w:rsid w:val="006403D7"/>
    <w:rsid w:val="00640668"/>
    <w:rsid w:val="00640BE4"/>
    <w:rsid w:val="00642B6B"/>
    <w:rsid w:val="00642EAA"/>
    <w:rsid w:val="00642F30"/>
    <w:rsid w:val="00643C41"/>
    <w:rsid w:val="00643D99"/>
    <w:rsid w:val="00645606"/>
    <w:rsid w:val="00645ADD"/>
    <w:rsid w:val="00646760"/>
    <w:rsid w:val="00646F2F"/>
    <w:rsid w:val="0064762B"/>
    <w:rsid w:val="00651C69"/>
    <w:rsid w:val="00652230"/>
    <w:rsid w:val="006527EE"/>
    <w:rsid w:val="00654039"/>
    <w:rsid w:val="00654449"/>
    <w:rsid w:val="00654A07"/>
    <w:rsid w:val="0065531C"/>
    <w:rsid w:val="00655601"/>
    <w:rsid w:val="006556D6"/>
    <w:rsid w:val="006558B4"/>
    <w:rsid w:val="00655D32"/>
    <w:rsid w:val="00656864"/>
    <w:rsid w:val="006609DE"/>
    <w:rsid w:val="00661C0B"/>
    <w:rsid w:val="0066254E"/>
    <w:rsid w:val="00662600"/>
    <w:rsid w:val="006628C4"/>
    <w:rsid w:val="00662F64"/>
    <w:rsid w:val="00662FA2"/>
    <w:rsid w:val="00663634"/>
    <w:rsid w:val="00663AFA"/>
    <w:rsid w:val="0066437E"/>
    <w:rsid w:val="00664888"/>
    <w:rsid w:val="0066501C"/>
    <w:rsid w:val="00665837"/>
    <w:rsid w:val="00666151"/>
    <w:rsid w:val="006664D5"/>
    <w:rsid w:val="00666D23"/>
    <w:rsid w:val="006678FE"/>
    <w:rsid w:val="00670058"/>
    <w:rsid w:val="0067009D"/>
    <w:rsid w:val="0067108C"/>
    <w:rsid w:val="0067126B"/>
    <w:rsid w:val="0067190F"/>
    <w:rsid w:val="00672C4C"/>
    <w:rsid w:val="006732B1"/>
    <w:rsid w:val="0067388B"/>
    <w:rsid w:val="00673FCD"/>
    <w:rsid w:val="00674990"/>
    <w:rsid w:val="00675020"/>
    <w:rsid w:val="00676DA4"/>
    <w:rsid w:val="00677108"/>
    <w:rsid w:val="00677D70"/>
    <w:rsid w:val="00681105"/>
    <w:rsid w:val="006811CB"/>
    <w:rsid w:val="0068187D"/>
    <w:rsid w:val="006831EB"/>
    <w:rsid w:val="00683617"/>
    <w:rsid w:val="00683819"/>
    <w:rsid w:val="00684D9B"/>
    <w:rsid w:val="006857B1"/>
    <w:rsid w:val="00686F1D"/>
    <w:rsid w:val="00687956"/>
    <w:rsid w:val="0068795C"/>
    <w:rsid w:val="00687E2D"/>
    <w:rsid w:val="00691AB7"/>
    <w:rsid w:val="0069261F"/>
    <w:rsid w:val="006932AE"/>
    <w:rsid w:val="00694E4D"/>
    <w:rsid w:val="006957EC"/>
    <w:rsid w:val="00695C32"/>
    <w:rsid w:val="00696422"/>
    <w:rsid w:val="006A0CF2"/>
    <w:rsid w:val="006A1128"/>
    <w:rsid w:val="006A2950"/>
    <w:rsid w:val="006A2F60"/>
    <w:rsid w:val="006A5706"/>
    <w:rsid w:val="006B02FF"/>
    <w:rsid w:val="006B2089"/>
    <w:rsid w:val="006B25DD"/>
    <w:rsid w:val="006B291B"/>
    <w:rsid w:val="006B2A57"/>
    <w:rsid w:val="006B2F56"/>
    <w:rsid w:val="006B3253"/>
    <w:rsid w:val="006B4643"/>
    <w:rsid w:val="006B501F"/>
    <w:rsid w:val="006B593B"/>
    <w:rsid w:val="006B5E69"/>
    <w:rsid w:val="006B5F2E"/>
    <w:rsid w:val="006B640A"/>
    <w:rsid w:val="006B689F"/>
    <w:rsid w:val="006B6B55"/>
    <w:rsid w:val="006B701B"/>
    <w:rsid w:val="006B7654"/>
    <w:rsid w:val="006B7B9A"/>
    <w:rsid w:val="006C033B"/>
    <w:rsid w:val="006C0A2A"/>
    <w:rsid w:val="006C10A9"/>
    <w:rsid w:val="006C1389"/>
    <w:rsid w:val="006C20FC"/>
    <w:rsid w:val="006C27C5"/>
    <w:rsid w:val="006C29CB"/>
    <w:rsid w:val="006C4FE5"/>
    <w:rsid w:val="006C5442"/>
    <w:rsid w:val="006C560E"/>
    <w:rsid w:val="006C6087"/>
    <w:rsid w:val="006C7028"/>
    <w:rsid w:val="006C7ABA"/>
    <w:rsid w:val="006D03A3"/>
    <w:rsid w:val="006D0684"/>
    <w:rsid w:val="006D148D"/>
    <w:rsid w:val="006D197C"/>
    <w:rsid w:val="006D1B25"/>
    <w:rsid w:val="006D2A4D"/>
    <w:rsid w:val="006D2E9D"/>
    <w:rsid w:val="006D30D4"/>
    <w:rsid w:val="006D3D11"/>
    <w:rsid w:val="006D577B"/>
    <w:rsid w:val="006D5EFA"/>
    <w:rsid w:val="006D5F09"/>
    <w:rsid w:val="006D6003"/>
    <w:rsid w:val="006D687F"/>
    <w:rsid w:val="006D6EBD"/>
    <w:rsid w:val="006D7CD1"/>
    <w:rsid w:val="006D7D1D"/>
    <w:rsid w:val="006E0751"/>
    <w:rsid w:val="006E0D13"/>
    <w:rsid w:val="006E10FA"/>
    <w:rsid w:val="006E119E"/>
    <w:rsid w:val="006E1717"/>
    <w:rsid w:val="006E1D39"/>
    <w:rsid w:val="006E2DA0"/>
    <w:rsid w:val="006E3C13"/>
    <w:rsid w:val="006E45A1"/>
    <w:rsid w:val="006E480D"/>
    <w:rsid w:val="006E50A2"/>
    <w:rsid w:val="006E61B8"/>
    <w:rsid w:val="006E7A50"/>
    <w:rsid w:val="006F0407"/>
    <w:rsid w:val="006F0647"/>
    <w:rsid w:val="006F0B2E"/>
    <w:rsid w:val="006F13EC"/>
    <w:rsid w:val="006F192C"/>
    <w:rsid w:val="006F2636"/>
    <w:rsid w:val="006F2AC8"/>
    <w:rsid w:val="006F4775"/>
    <w:rsid w:val="006F4B49"/>
    <w:rsid w:val="006F4FF7"/>
    <w:rsid w:val="006F5234"/>
    <w:rsid w:val="006F5851"/>
    <w:rsid w:val="006F75D5"/>
    <w:rsid w:val="00700662"/>
    <w:rsid w:val="007009A0"/>
    <w:rsid w:val="00700CAA"/>
    <w:rsid w:val="00701CC8"/>
    <w:rsid w:val="00701CE7"/>
    <w:rsid w:val="00702CBE"/>
    <w:rsid w:val="00703365"/>
    <w:rsid w:val="00703CE1"/>
    <w:rsid w:val="00704028"/>
    <w:rsid w:val="007048A2"/>
    <w:rsid w:val="00704C45"/>
    <w:rsid w:val="00704CBF"/>
    <w:rsid w:val="0070530B"/>
    <w:rsid w:val="00705782"/>
    <w:rsid w:val="00706E6D"/>
    <w:rsid w:val="00707C9B"/>
    <w:rsid w:val="00707F29"/>
    <w:rsid w:val="00710CE3"/>
    <w:rsid w:val="007117FD"/>
    <w:rsid w:val="0071289F"/>
    <w:rsid w:val="00712BE2"/>
    <w:rsid w:val="00712D57"/>
    <w:rsid w:val="0071311D"/>
    <w:rsid w:val="007150DF"/>
    <w:rsid w:val="0071580F"/>
    <w:rsid w:val="00715EED"/>
    <w:rsid w:val="00716568"/>
    <w:rsid w:val="0071719A"/>
    <w:rsid w:val="00717208"/>
    <w:rsid w:val="00717941"/>
    <w:rsid w:val="00717A71"/>
    <w:rsid w:val="00717C2F"/>
    <w:rsid w:val="00720A46"/>
    <w:rsid w:val="00720E53"/>
    <w:rsid w:val="007212AE"/>
    <w:rsid w:val="00721465"/>
    <w:rsid w:val="00722313"/>
    <w:rsid w:val="00722840"/>
    <w:rsid w:val="00722CD7"/>
    <w:rsid w:val="007232F4"/>
    <w:rsid w:val="00724C73"/>
    <w:rsid w:val="00724F97"/>
    <w:rsid w:val="007257B6"/>
    <w:rsid w:val="00725933"/>
    <w:rsid w:val="00725BB8"/>
    <w:rsid w:val="00725D7F"/>
    <w:rsid w:val="0072600D"/>
    <w:rsid w:val="007262D9"/>
    <w:rsid w:val="007270A7"/>
    <w:rsid w:val="007307D3"/>
    <w:rsid w:val="0073271B"/>
    <w:rsid w:val="00733334"/>
    <w:rsid w:val="007333CD"/>
    <w:rsid w:val="0073453F"/>
    <w:rsid w:val="0073642B"/>
    <w:rsid w:val="00736449"/>
    <w:rsid w:val="00736B33"/>
    <w:rsid w:val="00737DB2"/>
    <w:rsid w:val="00742163"/>
    <w:rsid w:val="00742933"/>
    <w:rsid w:val="00743382"/>
    <w:rsid w:val="0074375D"/>
    <w:rsid w:val="00743DAB"/>
    <w:rsid w:val="00744061"/>
    <w:rsid w:val="00744097"/>
    <w:rsid w:val="007455C4"/>
    <w:rsid w:val="00745770"/>
    <w:rsid w:val="007460FE"/>
    <w:rsid w:val="00746B4A"/>
    <w:rsid w:val="007473FB"/>
    <w:rsid w:val="00747721"/>
    <w:rsid w:val="00750590"/>
    <w:rsid w:val="00750694"/>
    <w:rsid w:val="007507CA"/>
    <w:rsid w:val="007509D1"/>
    <w:rsid w:val="00750C93"/>
    <w:rsid w:val="00750FA9"/>
    <w:rsid w:val="007541D2"/>
    <w:rsid w:val="00756078"/>
    <w:rsid w:val="007574C9"/>
    <w:rsid w:val="00757E1A"/>
    <w:rsid w:val="007603E0"/>
    <w:rsid w:val="007613D8"/>
    <w:rsid w:val="00762592"/>
    <w:rsid w:val="007632F9"/>
    <w:rsid w:val="007639DA"/>
    <w:rsid w:val="00763A79"/>
    <w:rsid w:val="00764899"/>
    <w:rsid w:val="007656F7"/>
    <w:rsid w:val="00765A34"/>
    <w:rsid w:val="007660E3"/>
    <w:rsid w:val="007664A0"/>
    <w:rsid w:val="00766D60"/>
    <w:rsid w:val="00766F92"/>
    <w:rsid w:val="0077167C"/>
    <w:rsid w:val="007719CF"/>
    <w:rsid w:val="00773375"/>
    <w:rsid w:val="00774510"/>
    <w:rsid w:val="00774800"/>
    <w:rsid w:val="007748A7"/>
    <w:rsid w:val="00775399"/>
    <w:rsid w:val="00777962"/>
    <w:rsid w:val="0078017C"/>
    <w:rsid w:val="007804C5"/>
    <w:rsid w:val="00780AB7"/>
    <w:rsid w:val="00780CEF"/>
    <w:rsid w:val="0078141A"/>
    <w:rsid w:val="00781E1B"/>
    <w:rsid w:val="00782C65"/>
    <w:rsid w:val="00782DC5"/>
    <w:rsid w:val="007831A2"/>
    <w:rsid w:val="007839A1"/>
    <w:rsid w:val="00783A31"/>
    <w:rsid w:val="00783DAA"/>
    <w:rsid w:val="00784B69"/>
    <w:rsid w:val="00784E98"/>
    <w:rsid w:val="00785030"/>
    <w:rsid w:val="007856DF"/>
    <w:rsid w:val="007865D0"/>
    <w:rsid w:val="00786936"/>
    <w:rsid w:val="00790039"/>
    <w:rsid w:val="00790119"/>
    <w:rsid w:val="007902E8"/>
    <w:rsid w:val="00790557"/>
    <w:rsid w:val="00790C06"/>
    <w:rsid w:val="00790FDA"/>
    <w:rsid w:val="00793F0D"/>
    <w:rsid w:val="007946E9"/>
    <w:rsid w:val="00796116"/>
    <w:rsid w:val="0079682A"/>
    <w:rsid w:val="0079721E"/>
    <w:rsid w:val="00797ACC"/>
    <w:rsid w:val="007A0C5D"/>
    <w:rsid w:val="007A12C3"/>
    <w:rsid w:val="007A1430"/>
    <w:rsid w:val="007A2552"/>
    <w:rsid w:val="007A3256"/>
    <w:rsid w:val="007A359C"/>
    <w:rsid w:val="007A4A75"/>
    <w:rsid w:val="007A4E57"/>
    <w:rsid w:val="007A4F0B"/>
    <w:rsid w:val="007A60AF"/>
    <w:rsid w:val="007A61E2"/>
    <w:rsid w:val="007A6310"/>
    <w:rsid w:val="007A6396"/>
    <w:rsid w:val="007A72D5"/>
    <w:rsid w:val="007A79D5"/>
    <w:rsid w:val="007A7D70"/>
    <w:rsid w:val="007A7FF0"/>
    <w:rsid w:val="007B0311"/>
    <w:rsid w:val="007B08BC"/>
    <w:rsid w:val="007B0C24"/>
    <w:rsid w:val="007B0FFB"/>
    <w:rsid w:val="007B196E"/>
    <w:rsid w:val="007B214B"/>
    <w:rsid w:val="007B3370"/>
    <w:rsid w:val="007B3CCD"/>
    <w:rsid w:val="007B5658"/>
    <w:rsid w:val="007B579C"/>
    <w:rsid w:val="007B5EBE"/>
    <w:rsid w:val="007B5EC2"/>
    <w:rsid w:val="007B5FF7"/>
    <w:rsid w:val="007B65AE"/>
    <w:rsid w:val="007B6662"/>
    <w:rsid w:val="007B6BC3"/>
    <w:rsid w:val="007C13E8"/>
    <w:rsid w:val="007C17AB"/>
    <w:rsid w:val="007C1CB0"/>
    <w:rsid w:val="007C228F"/>
    <w:rsid w:val="007C3407"/>
    <w:rsid w:val="007C37F2"/>
    <w:rsid w:val="007C3899"/>
    <w:rsid w:val="007C3DD3"/>
    <w:rsid w:val="007C3E5E"/>
    <w:rsid w:val="007C4E16"/>
    <w:rsid w:val="007C50BA"/>
    <w:rsid w:val="007C59A8"/>
    <w:rsid w:val="007C5CF9"/>
    <w:rsid w:val="007C6230"/>
    <w:rsid w:val="007C633E"/>
    <w:rsid w:val="007C66C1"/>
    <w:rsid w:val="007C66D4"/>
    <w:rsid w:val="007C690C"/>
    <w:rsid w:val="007D0639"/>
    <w:rsid w:val="007D0674"/>
    <w:rsid w:val="007D1B15"/>
    <w:rsid w:val="007D2154"/>
    <w:rsid w:val="007D2685"/>
    <w:rsid w:val="007D2B6B"/>
    <w:rsid w:val="007D2BC0"/>
    <w:rsid w:val="007D3630"/>
    <w:rsid w:val="007D3D58"/>
    <w:rsid w:val="007D41D3"/>
    <w:rsid w:val="007D43FA"/>
    <w:rsid w:val="007D44A2"/>
    <w:rsid w:val="007D4E24"/>
    <w:rsid w:val="007D5700"/>
    <w:rsid w:val="007D6C9E"/>
    <w:rsid w:val="007D702A"/>
    <w:rsid w:val="007D745B"/>
    <w:rsid w:val="007D750B"/>
    <w:rsid w:val="007D7A0E"/>
    <w:rsid w:val="007E16A9"/>
    <w:rsid w:val="007E69F7"/>
    <w:rsid w:val="007E6D08"/>
    <w:rsid w:val="007E71D0"/>
    <w:rsid w:val="007E7685"/>
    <w:rsid w:val="007E782B"/>
    <w:rsid w:val="007E7DF7"/>
    <w:rsid w:val="007F01E0"/>
    <w:rsid w:val="007F023B"/>
    <w:rsid w:val="007F0557"/>
    <w:rsid w:val="007F0E5D"/>
    <w:rsid w:val="007F127A"/>
    <w:rsid w:val="007F150E"/>
    <w:rsid w:val="007F2876"/>
    <w:rsid w:val="007F2E0B"/>
    <w:rsid w:val="007F37D5"/>
    <w:rsid w:val="007F3A0A"/>
    <w:rsid w:val="007F3A2C"/>
    <w:rsid w:val="007F3A3E"/>
    <w:rsid w:val="007F3C61"/>
    <w:rsid w:val="007F438B"/>
    <w:rsid w:val="007F4540"/>
    <w:rsid w:val="007F52A4"/>
    <w:rsid w:val="007F5CDA"/>
    <w:rsid w:val="007F6D00"/>
    <w:rsid w:val="0080013B"/>
    <w:rsid w:val="008002AA"/>
    <w:rsid w:val="008022EF"/>
    <w:rsid w:val="00802352"/>
    <w:rsid w:val="00802613"/>
    <w:rsid w:val="00802CA7"/>
    <w:rsid w:val="00802F36"/>
    <w:rsid w:val="00804A9E"/>
    <w:rsid w:val="008051CD"/>
    <w:rsid w:val="00805962"/>
    <w:rsid w:val="00805AB3"/>
    <w:rsid w:val="00806D07"/>
    <w:rsid w:val="008072DA"/>
    <w:rsid w:val="00810496"/>
    <w:rsid w:val="008124AD"/>
    <w:rsid w:val="0081259E"/>
    <w:rsid w:val="00813203"/>
    <w:rsid w:val="00813214"/>
    <w:rsid w:val="0081422F"/>
    <w:rsid w:val="00816D98"/>
    <w:rsid w:val="00817709"/>
    <w:rsid w:val="008210ED"/>
    <w:rsid w:val="00821245"/>
    <w:rsid w:val="00821332"/>
    <w:rsid w:val="00821363"/>
    <w:rsid w:val="00821EB1"/>
    <w:rsid w:val="0082226A"/>
    <w:rsid w:val="00822B05"/>
    <w:rsid w:val="00823135"/>
    <w:rsid w:val="00824B3B"/>
    <w:rsid w:val="00824FCD"/>
    <w:rsid w:val="00825020"/>
    <w:rsid w:val="00825ED6"/>
    <w:rsid w:val="008262F7"/>
    <w:rsid w:val="008264AB"/>
    <w:rsid w:val="00826A90"/>
    <w:rsid w:val="00826DE2"/>
    <w:rsid w:val="008274B4"/>
    <w:rsid w:val="00830725"/>
    <w:rsid w:val="008307BE"/>
    <w:rsid w:val="00831251"/>
    <w:rsid w:val="008316F6"/>
    <w:rsid w:val="00831CD8"/>
    <w:rsid w:val="00832121"/>
    <w:rsid w:val="00832B48"/>
    <w:rsid w:val="00832B5C"/>
    <w:rsid w:val="00833713"/>
    <w:rsid w:val="008342BC"/>
    <w:rsid w:val="0083475F"/>
    <w:rsid w:val="00834A9B"/>
    <w:rsid w:val="00834D5F"/>
    <w:rsid w:val="00836179"/>
    <w:rsid w:val="00837626"/>
    <w:rsid w:val="00837C1D"/>
    <w:rsid w:val="008407DA"/>
    <w:rsid w:val="008415AB"/>
    <w:rsid w:val="00842033"/>
    <w:rsid w:val="00842150"/>
    <w:rsid w:val="008428CB"/>
    <w:rsid w:val="0084324D"/>
    <w:rsid w:val="0084482F"/>
    <w:rsid w:val="00844FA6"/>
    <w:rsid w:val="00845A89"/>
    <w:rsid w:val="00846A22"/>
    <w:rsid w:val="00847329"/>
    <w:rsid w:val="008476C8"/>
    <w:rsid w:val="00851287"/>
    <w:rsid w:val="00852196"/>
    <w:rsid w:val="00853207"/>
    <w:rsid w:val="0085332C"/>
    <w:rsid w:val="00853A5C"/>
    <w:rsid w:val="00853E20"/>
    <w:rsid w:val="00853F75"/>
    <w:rsid w:val="00854995"/>
    <w:rsid w:val="008552BC"/>
    <w:rsid w:val="008555A7"/>
    <w:rsid w:val="0085647D"/>
    <w:rsid w:val="00856CDC"/>
    <w:rsid w:val="00856ED6"/>
    <w:rsid w:val="00860AF3"/>
    <w:rsid w:val="008610EE"/>
    <w:rsid w:val="008623F4"/>
    <w:rsid w:val="00862C03"/>
    <w:rsid w:val="0086380B"/>
    <w:rsid w:val="00863918"/>
    <w:rsid w:val="00864949"/>
    <w:rsid w:val="00864B50"/>
    <w:rsid w:val="00864BE7"/>
    <w:rsid w:val="00864C6A"/>
    <w:rsid w:val="00865E1E"/>
    <w:rsid w:val="00866A0F"/>
    <w:rsid w:val="00866B75"/>
    <w:rsid w:val="00866CA6"/>
    <w:rsid w:val="008703CB"/>
    <w:rsid w:val="00870815"/>
    <w:rsid w:val="00871608"/>
    <w:rsid w:val="00871B58"/>
    <w:rsid w:val="00873DA5"/>
    <w:rsid w:val="0087548B"/>
    <w:rsid w:val="0087576E"/>
    <w:rsid w:val="00875980"/>
    <w:rsid w:val="00877B10"/>
    <w:rsid w:val="00877BF3"/>
    <w:rsid w:val="00880292"/>
    <w:rsid w:val="00880323"/>
    <w:rsid w:val="008806C2"/>
    <w:rsid w:val="00881042"/>
    <w:rsid w:val="008812C1"/>
    <w:rsid w:val="00881A51"/>
    <w:rsid w:val="0088280A"/>
    <w:rsid w:val="00882AF0"/>
    <w:rsid w:val="00882BCF"/>
    <w:rsid w:val="00882E0C"/>
    <w:rsid w:val="008841D2"/>
    <w:rsid w:val="008847F2"/>
    <w:rsid w:val="0088513E"/>
    <w:rsid w:val="0088609D"/>
    <w:rsid w:val="00886394"/>
    <w:rsid w:val="008867C9"/>
    <w:rsid w:val="00886AC3"/>
    <w:rsid w:val="0088700A"/>
    <w:rsid w:val="00887AE6"/>
    <w:rsid w:val="00887B51"/>
    <w:rsid w:val="00887F07"/>
    <w:rsid w:val="00890A88"/>
    <w:rsid w:val="00893672"/>
    <w:rsid w:val="00894110"/>
    <w:rsid w:val="00894455"/>
    <w:rsid w:val="00894A20"/>
    <w:rsid w:val="0089546E"/>
    <w:rsid w:val="00896012"/>
    <w:rsid w:val="008A0B1E"/>
    <w:rsid w:val="008A0D72"/>
    <w:rsid w:val="008A1448"/>
    <w:rsid w:val="008A1999"/>
    <w:rsid w:val="008A1B1E"/>
    <w:rsid w:val="008A1BBB"/>
    <w:rsid w:val="008A2069"/>
    <w:rsid w:val="008A2269"/>
    <w:rsid w:val="008A40AE"/>
    <w:rsid w:val="008A6561"/>
    <w:rsid w:val="008A6D3F"/>
    <w:rsid w:val="008A7477"/>
    <w:rsid w:val="008A7532"/>
    <w:rsid w:val="008A7A0B"/>
    <w:rsid w:val="008A7D78"/>
    <w:rsid w:val="008B0160"/>
    <w:rsid w:val="008B13AF"/>
    <w:rsid w:val="008B13B0"/>
    <w:rsid w:val="008B280C"/>
    <w:rsid w:val="008B2E9A"/>
    <w:rsid w:val="008B3D3C"/>
    <w:rsid w:val="008B46B1"/>
    <w:rsid w:val="008B55BB"/>
    <w:rsid w:val="008B5A63"/>
    <w:rsid w:val="008B6CBB"/>
    <w:rsid w:val="008B77F8"/>
    <w:rsid w:val="008C0437"/>
    <w:rsid w:val="008C0D41"/>
    <w:rsid w:val="008C155D"/>
    <w:rsid w:val="008C295D"/>
    <w:rsid w:val="008C383B"/>
    <w:rsid w:val="008C3BCF"/>
    <w:rsid w:val="008C3D7F"/>
    <w:rsid w:val="008C40BC"/>
    <w:rsid w:val="008C4823"/>
    <w:rsid w:val="008C48A4"/>
    <w:rsid w:val="008C5585"/>
    <w:rsid w:val="008C56A8"/>
    <w:rsid w:val="008C59C2"/>
    <w:rsid w:val="008C7610"/>
    <w:rsid w:val="008C76EE"/>
    <w:rsid w:val="008C7952"/>
    <w:rsid w:val="008D17D9"/>
    <w:rsid w:val="008D1B4A"/>
    <w:rsid w:val="008D1DEF"/>
    <w:rsid w:val="008D3018"/>
    <w:rsid w:val="008D3529"/>
    <w:rsid w:val="008D4605"/>
    <w:rsid w:val="008D4DF2"/>
    <w:rsid w:val="008D5387"/>
    <w:rsid w:val="008D5ABE"/>
    <w:rsid w:val="008D6A82"/>
    <w:rsid w:val="008D7678"/>
    <w:rsid w:val="008E0ACE"/>
    <w:rsid w:val="008E3681"/>
    <w:rsid w:val="008E633E"/>
    <w:rsid w:val="008E6BBF"/>
    <w:rsid w:val="008E708C"/>
    <w:rsid w:val="008E7173"/>
    <w:rsid w:val="008E74A4"/>
    <w:rsid w:val="008E75D4"/>
    <w:rsid w:val="008E7643"/>
    <w:rsid w:val="008E7B0F"/>
    <w:rsid w:val="008F0537"/>
    <w:rsid w:val="008F0907"/>
    <w:rsid w:val="008F13A4"/>
    <w:rsid w:val="008F2CFC"/>
    <w:rsid w:val="008F2D14"/>
    <w:rsid w:val="008F3905"/>
    <w:rsid w:val="008F4445"/>
    <w:rsid w:val="008F446E"/>
    <w:rsid w:val="008F4653"/>
    <w:rsid w:val="008F4956"/>
    <w:rsid w:val="008F64C1"/>
    <w:rsid w:val="008F64CE"/>
    <w:rsid w:val="008F7A96"/>
    <w:rsid w:val="009004EE"/>
    <w:rsid w:val="009017A8"/>
    <w:rsid w:val="00902078"/>
    <w:rsid w:val="00902DC3"/>
    <w:rsid w:val="009034CD"/>
    <w:rsid w:val="0090373B"/>
    <w:rsid w:val="00903F6E"/>
    <w:rsid w:val="009045FE"/>
    <w:rsid w:val="009046CF"/>
    <w:rsid w:val="00904C0F"/>
    <w:rsid w:val="0090535E"/>
    <w:rsid w:val="009058B0"/>
    <w:rsid w:val="009064AD"/>
    <w:rsid w:val="00906763"/>
    <w:rsid w:val="009068FA"/>
    <w:rsid w:val="00906986"/>
    <w:rsid w:val="009070E3"/>
    <w:rsid w:val="0091177C"/>
    <w:rsid w:val="009124F8"/>
    <w:rsid w:val="00912FE8"/>
    <w:rsid w:val="00914B75"/>
    <w:rsid w:val="00914F23"/>
    <w:rsid w:val="00916B81"/>
    <w:rsid w:val="009177C9"/>
    <w:rsid w:val="00917E13"/>
    <w:rsid w:val="00920BB5"/>
    <w:rsid w:val="00922974"/>
    <w:rsid w:val="00922A1E"/>
    <w:rsid w:val="00922A32"/>
    <w:rsid w:val="00922AD0"/>
    <w:rsid w:val="009233F3"/>
    <w:rsid w:val="00924B8F"/>
    <w:rsid w:val="00925339"/>
    <w:rsid w:val="00925C8A"/>
    <w:rsid w:val="00925D4A"/>
    <w:rsid w:val="009265BF"/>
    <w:rsid w:val="009269E1"/>
    <w:rsid w:val="00927BD2"/>
    <w:rsid w:val="00931FF3"/>
    <w:rsid w:val="00932A99"/>
    <w:rsid w:val="00932C18"/>
    <w:rsid w:val="0093381C"/>
    <w:rsid w:val="009346E0"/>
    <w:rsid w:val="00935C83"/>
    <w:rsid w:val="00935F83"/>
    <w:rsid w:val="00940113"/>
    <w:rsid w:val="00940A6C"/>
    <w:rsid w:val="009412E2"/>
    <w:rsid w:val="009415DE"/>
    <w:rsid w:val="00942257"/>
    <w:rsid w:val="009428C5"/>
    <w:rsid w:val="009436D6"/>
    <w:rsid w:val="009436E1"/>
    <w:rsid w:val="00943840"/>
    <w:rsid w:val="00944016"/>
    <w:rsid w:val="00944C1E"/>
    <w:rsid w:val="009472F3"/>
    <w:rsid w:val="00947C96"/>
    <w:rsid w:val="009505AC"/>
    <w:rsid w:val="00951D24"/>
    <w:rsid w:val="00951E55"/>
    <w:rsid w:val="00952373"/>
    <w:rsid w:val="0095300A"/>
    <w:rsid w:val="00953022"/>
    <w:rsid w:val="00953289"/>
    <w:rsid w:val="00953B94"/>
    <w:rsid w:val="00954FCE"/>
    <w:rsid w:val="00954FF0"/>
    <w:rsid w:val="009554D0"/>
    <w:rsid w:val="00956B1B"/>
    <w:rsid w:val="009603F0"/>
    <w:rsid w:val="00960D3E"/>
    <w:rsid w:val="00960F84"/>
    <w:rsid w:val="00962470"/>
    <w:rsid w:val="00963129"/>
    <w:rsid w:val="009644E6"/>
    <w:rsid w:val="00964AC5"/>
    <w:rsid w:val="00964BC4"/>
    <w:rsid w:val="00964C62"/>
    <w:rsid w:val="0096518C"/>
    <w:rsid w:val="00965CA5"/>
    <w:rsid w:val="00966266"/>
    <w:rsid w:val="00966B88"/>
    <w:rsid w:val="00970A47"/>
    <w:rsid w:val="009712E2"/>
    <w:rsid w:val="00971FC6"/>
    <w:rsid w:val="00972A70"/>
    <w:rsid w:val="00973B9A"/>
    <w:rsid w:val="00975025"/>
    <w:rsid w:val="009754E9"/>
    <w:rsid w:val="00975CDD"/>
    <w:rsid w:val="00975FDD"/>
    <w:rsid w:val="00980451"/>
    <w:rsid w:val="00980555"/>
    <w:rsid w:val="009805ED"/>
    <w:rsid w:val="00980CF1"/>
    <w:rsid w:val="00981395"/>
    <w:rsid w:val="0098139E"/>
    <w:rsid w:val="0098245B"/>
    <w:rsid w:val="00982890"/>
    <w:rsid w:val="00982E64"/>
    <w:rsid w:val="0098370F"/>
    <w:rsid w:val="009838A2"/>
    <w:rsid w:val="00983C19"/>
    <w:rsid w:val="00983F5F"/>
    <w:rsid w:val="009845C4"/>
    <w:rsid w:val="00984905"/>
    <w:rsid w:val="00984BA9"/>
    <w:rsid w:val="00984BD6"/>
    <w:rsid w:val="0098511A"/>
    <w:rsid w:val="00985C91"/>
    <w:rsid w:val="00986B5A"/>
    <w:rsid w:val="00986FF9"/>
    <w:rsid w:val="009873A5"/>
    <w:rsid w:val="00990428"/>
    <w:rsid w:val="0099167C"/>
    <w:rsid w:val="00992FE9"/>
    <w:rsid w:val="00993188"/>
    <w:rsid w:val="009932A3"/>
    <w:rsid w:val="00993E52"/>
    <w:rsid w:val="00993FF6"/>
    <w:rsid w:val="00994AA0"/>
    <w:rsid w:val="00995111"/>
    <w:rsid w:val="009951FD"/>
    <w:rsid w:val="00995557"/>
    <w:rsid w:val="00995644"/>
    <w:rsid w:val="00995EE3"/>
    <w:rsid w:val="00995F86"/>
    <w:rsid w:val="009966A6"/>
    <w:rsid w:val="009966ED"/>
    <w:rsid w:val="009966FD"/>
    <w:rsid w:val="00996DAB"/>
    <w:rsid w:val="009973A1"/>
    <w:rsid w:val="009A116D"/>
    <w:rsid w:val="009A20FE"/>
    <w:rsid w:val="009A21E4"/>
    <w:rsid w:val="009A21E8"/>
    <w:rsid w:val="009A35D4"/>
    <w:rsid w:val="009A384B"/>
    <w:rsid w:val="009A47F2"/>
    <w:rsid w:val="009A5461"/>
    <w:rsid w:val="009A54A7"/>
    <w:rsid w:val="009A59D6"/>
    <w:rsid w:val="009A6661"/>
    <w:rsid w:val="009A66F8"/>
    <w:rsid w:val="009A7691"/>
    <w:rsid w:val="009A7F44"/>
    <w:rsid w:val="009B1EA3"/>
    <w:rsid w:val="009B2684"/>
    <w:rsid w:val="009B296F"/>
    <w:rsid w:val="009B2F87"/>
    <w:rsid w:val="009B32B0"/>
    <w:rsid w:val="009B32DC"/>
    <w:rsid w:val="009B3550"/>
    <w:rsid w:val="009B3685"/>
    <w:rsid w:val="009B50D8"/>
    <w:rsid w:val="009B58ED"/>
    <w:rsid w:val="009B59DE"/>
    <w:rsid w:val="009B6019"/>
    <w:rsid w:val="009B6600"/>
    <w:rsid w:val="009B76DF"/>
    <w:rsid w:val="009B7B1B"/>
    <w:rsid w:val="009B7C7B"/>
    <w:rsid w:val="009B7EA8"/>
    <w:rsid w:val="009C0763"/>
    <w:rsid w:val="009C136D"/>
    <w:rsid w:val="009C3692"/>
    <w:rsid w:val="009C3803"/>
    <w:rsid w:val="009C522C"/>
    <w:rsid w:val="009C523C"/>
    <w:rsid w:val="009C5302"/>
    <w:rsid w:val="009C5648"/>
    <w:rsid w:val="009C69CE"/>
    <w:rsid w:val="009C6B6C"/>
    <w:rsid w:val="009C765B"/>
    <w:rsid w:val="009C7E9E"/>
    <w:rsid w:val="009D0F9C"/>
    <w:rsid w:val="009D2FC4"/>
    <w:rsid w:val="009D3678"/>
    <w:rsid w:val="009D3A74"/>
    <w:rsid w:val="009D437A"/>
    <w:rsid w:val="009D46CA"/>
    <w:rsid w:val="009D569C"/>
    <w:rsid w:val="009D5E96"/>
    <w:rsid w:val="009D603B"/>
    <w:rsid w:val="009D62B8"/>
    <w:rsid w:val="009D6B4A"/>
    <w:rsid w:val="009D7542"/>
    <w:rsid w:val="009D7995"/>
    <w:rsid w:val="009D7BE8"/>
    <w:rsid w:val="009E05A3"/>
    <w:rsid w:val="009E09E6"/>
    <w:rsid w:val="009E0C40"/>
    <w:rsid w:val="009E0FC0"/>
    <w:rsid w:val="009E18C7"/>
    <w:rsid w:val="009E25EF"/>
    <w:rsid w:val="009E28FD"/>
    <w:rsid w:val="009E410A"/>
    <w:rsid w:val="009E4119"/>
    <w:rsid w:val="009E4850"/>
    <w:rsid w:val="009E532C"/>
    <w:rsid w:val="009F0A69"/>
    <w:rsid w:val="009F0C43"/>
    <w:rsid w:val="009F1BD2"/>
    <w:rsid w:val="009F24A5"/>
    <w:rsid w:val="009F325F"/>
    <w:rsid w:val="009F38CF"/>
    <w:rsid w:val="009F3FD3"/>
    <w:rsid w:val="009F4294"/>
    <w:rsid w:val="009F450E"/>
    <w:rsid w:val="009F5741"/>
    <w:rsid w:val="009F612F"/>
    <w:rsid w:val="009F66A8"/>
    <w:rsid w:val="009F674A"/>
    <w:rsid w:val="009F6B3F"/>
    <w:rsid w:val="009F7161"/>
    <w:rsid w:val="009F768A"/>
    <w:rsid w:val="00A013FA"/>
    <w:rsid w:val="00A01542"/>
    <w:rsid w:val="00A01FC7"/>
    <w:rsid w:val="00A030F7"/>
    <w:rsid w:val="00A0359F"/>
    <w:rsid w:val="00A04D8A"/>
    <w:rsid w:val="00A05BE7"/>
    <w:rsid w:val="00A0624E"/>
    <w:rsid w:val="00A064F5"/>
    <w:rsid w:val="00A06566"/>
    <w:rsid w:val="00A066E0"/>
    <w:rsid w:val="00A06C7A"/>
    <w:rsid w:val="00A0702C"/>
    <w:rsid w:val="00A070BD"/>
    <w:rsid w:val="00A07A43"/>
    <w:rsid w:val="00A10266"/>
    <w:rsid w:val="00A10CE1"/>
    <w:rsid w:val="00A11079"/>
    <w:rsid w:val="00A11AF3"/>
    <w:rsid w:val="00A13CE6"/>
    <w:rsid w:val="00A13FA2"/>
    <w:rsid w:val="00A15823"/>
    <w:rsid w:val="00A1646E"/>
    <w:rsid w:val="00A17DA8"/>
    <w:rsid w:val="00A20282"/>
    <w:rsid w:val="00A21D1D"/>
    <w:rsid w:val="00A22077"/>
    <w:rsid w:val="00A22132"/>
    <w:rsid w:val="00A22233"/>
    <w:rsid w:val="00A2327B"/>
    <w:rsid w:val="00A2345A"/>
    <w:rsid w:val="00A245D6"/>
    <w:rsid w:val="00A25126"/>
    <w:rsid w:val="00A2625A"/>
    <w:rsid w:val="00A26C0A"/>
    <w:rsid w:val="00A2757D"/>
    <w:rsid w:val="00A27AD2"/>
    <w:rsid w:val="00A3032A"/>
    <w:rsid w:val="00A3053E"/>
    <w:rsid w:val="00A31324"/>
    <w:rsid w:val="00A32B06"/>
    <w:rsid w:val="00A33181"/>
    <w:rsid w:val="00A33254"/>
    <w:rsid w:val="00A33DCA"/>
    <w:rsid w:val="00A340FA"/>
    <w:rsid w:val="00A34A39"/>
    <w:rsid w:val="00A34A67"/>
    <w:rsid w:val="00A34E62"/>
    <w:rsid w:val="00A3526D"/>
    <w:rsid w:val="00A35DE8"/>
    <w:rsid w:val="00A362B5"/>
    <w:rsid w:val="00A3680A"/>
    <w:rsid w:val="00A37193"/>
    <w:rsid w:val="00A376E3"/>
    <w:rsid w:val="00A37B12"/>
    <w:rsid w:val="00A40017"/>
    <w:rsid w:val="00A406EC"/>
    <w:rsid w:val="00A40ABF"/>
    <w:rsid w:val="00A40DCF"/>
    <w:rsid w:val="00A40F47"/>
    <w:rsid w:val="00A40F70"/>
    <w:rsid w:val="00A44E6C"/>
    <w:rsid w:val="00A45282"/>
    <w:rsid w:val="00A47EA6"/>
    <w:rsid w:val="00A500DB"/>
    <w:rsid w:val="00A50209"/>
    <w:rsid w:val="00A505FC"/>
    <w:rsid w:val="00A5113D"/>
    <w:rsid w:val="00A51BF9"/>
    <w:rsid w:val="00A51F0E"/>
    <w:rsid w:val="00A53031"/>
    <w:rsid w:val="00A5322B"/>
    <w:rsid w:val="00A53454"/>
    <w:rsid w:val="00A53DD9"/>
    <w:rsid w:val="00A54006"/>
    <w:rsid w:val="00A5503B"/>
    <w:rsid w:val="00A56F47"/>
    <w:rsid w:val="00A57BBD"/>
    <w:rsid w:val="00A601D3"/>
    <w:rsid w:val="00A6073B"/>
    <w:rsid w:val="00A61835"/>
    <w:rsid w:val="00A61BFB"/>
    <w:rsid w:val="00A6244F"/>
    <w:rsid w:val="00A6284D"/>
    <w:rsid w:val="00A62BAC"/>
    <w:rsid w:val="00A6349C"/>
    <w:rsid w:val="00A634E4"/>
    <w:rsid w:val="00A639EA"/>
    <w:rsid w:val="00A6521A"/>
    <w:rsid w:val="00A65291"/>
    <w:rsid w:val="00A65AA1"/>
    <w:rsid w:val="00A66950"/>
    <w:rsid w:val="00A66A92"/>
    <w:rsid w:val="00A6759A"/>
    <w:rsid w:val="00A70516"/>
    <w:rsid w:val="00A70BC5"/>
    <w:rsid w:val="00A716EE"/>
    <w:rsid w:val="00A724A8"/>
    <w:rsid w:val="00A72C29"/>
    <w:rsid w:val="00A72D9F"/>
    <w:rsid w:val="00A73093"/>
    <w:rsid w:val="00A7494D"/>
    <w:rsid w:val="00A756A3"/>
    <w:rsid w:val="00A75F2E"/>
    <w:rsid w:val="00A77DD1"/>
    <w:rsid w:val="00A8112F"/>
    <w:rsid w:val="00A816E5"/>
    <w:rsid w:val="00A81C0D"/>
    <w:rsid w:val="00A82EE0"/>
    <w:rsid w:val="00A83179"/>
    <w:rsid w:val="00A83F08"/>
    <w:rsid w:val="00A83F8C"/>
    <w:rsid w:val="00A841D0"/>
    <w:rsid w:val="00A84827"/>
    <w:rsid w:val="00A84DA6"/>
    <w:rsid w:val="00A84DCF"/>
    <w:rsid w:val="00A84F41"/>
    <w:rsid w:val="00A85695"/>
    <w:rsid w:val="00A85E5A"/>
    <w:rsid w:val="00A877D6"/>
    <w:rsid w:val="00A877F1"/>
    <w:rsid w:val="00A90001"/>
    <w:rsid w:val="00A91E4B"/>
    <w:rsid w:val="00A94781"/>
    <w:rsid w:val="00A94984"/>
    <w:rsid w:val="00A96F25"/>
    <w:rsid w:val="00A97206"/>
    <w:rsid w:val="00A972D8"/>
    <w:rsid w:val="00A9731F"/>
    <w:rsid w:val="00A9733E"/>
    <w:rsid w:val="00AA0177"/>
    <w:rsid w:val="00AA0B75"/>
    <w:rsid w:val="00AA202B"/>
    <w:rsid w:val="00AA254B"/>
    <w:rsid w:val="00AA2DB2"/>
    <w:rsid w:val="00AA3477"/>
    <w:rsid w:val="00AA3C57"/>
    <w:rsid w:val="00AA620A"/>
    <w:rsid w:val="00AA6A91"/>
    <w:rsid w:val="00AA7336"/>
    <w:rsid w:val="00AA738B"/>
    <w:rsid w:val="00AB0410"/>
    <w:rsid w:val="00AB0C18"/>
    <w:rsid w:val="00AB1179"/>
    <w:rsid w:val="00AB119D"/>
    <w:rsid w:val="00AB1A04"/>
    <w:rsid w:val="00AB1A9B"/>
    <w:rsid w:val="00AB1CC0"/>
    <w:rsid w:val="00AB23F3"/>
    <w:rsid w:val="00AB3D83"/>
    <w:rsid w:val="00AB49FE"/>
    <w:rsid w:val="00AB6074"/>
    <w:rsid w:val="00AB6F93"/>
    <w:rsid w:val="00AB7347"/>
    <w:rsid w:val="00AB76E1"/>
    <w:rsid w:val="00AC03DF"/>
    <w:rsid w:val="00AC0403"/>
    <w:rsid w:val="00AC1441"/>
    <w:rsid w:val="00AC1A7E"/>
    <w:rsid w:val="00AC1E12"/>
    <w:rsid w:val="00AC292B"/>
    <w:rsid w:val="00AC2AB0"/>
    <w:rsid w:val="00AC2FE6"/>
    <w:rsid w:val="00AC4012"/>
    <w:rsid w:val="00AC45B1"/>
    <w:rsid w:val="00AC53B1"/>
    <w:rsid w:val="00AC5A10"/>
    <w:rsid w:val="00AC659F"/>
    <w:rsid w:val="00AC7B6B"/>
    <w:rsid w:val="00AC7CFC"/>
    <w:rsid w:val="00AD0397"/>
    <w:rsid w:val="00AD0906"/>
    <w:rsid w:val="00AD1084"/>
    <w:rsid w:val="00AD15B7"/>
    <w:rsid w:val="00AD15E6"/>
    <w:rsid w:val="00AD23B7"/>
    <w:rsid w:val="00AD269B"/>
    <w:rsid w:val="00AD31F2"/>
    <w:rsid w:val="00AD358E"/>
    <w:rsid w:val="00AD7A87"/>
    <w:rsid w:val="00AD7EBA"/>
    <w:rsid w:val="00AE01A7"/>
    <w:rsid w:val="00AE035B"/>
    <w:rsid w:val="00AE0C42"/>
    <w:rsid w:val="00AE0EE7"/>
    <w:rsid w:val="00AE105A"/>
    <w:rsid w:val="00AE19DA"/>
    <w:rsid w:val="00AE2340"/>
    <w:rsid w:val="00AE23E1"/>
    <w:rsid w:val="00AE2F9A"/>
    <w:rsid w:val="00AE4375"/>
    <w:rsid w:val="00AE4758"/>
    <w:rsid w:val="00AE607D"/>
    <w:rsid w:val="00AE6612"/>
    <w:rsid w:val="00AE7906"/>
    <w:rsid w:val="00AE796E"/>
    <w:rsid w:val="00AE7DA4"/>
    <w:rsid w:val="00AF0179"/>
    <w:rsid w:val="00AF01E9"/>
    <w:rsid w:val="00AF21BD"/>
    <w:rsid w:val="00AF2437"/>
    <w:rsid w:val="00AF26C4"/>
    <w:rsid w:val="00AF2AEB"/>
    <w:rsid w:val="00AF3666"/>
    <w:rsid w:val="00AF3E8C"/>
    <w:rsid w:val="00AF41E0"/>
    <w:rsid w:val="00AF5434"/>
    <w:rsid w:val="00AF544E"/>
    <w:rsid w:val="00AF54A4"/>
    <w:rsid w:val="00AF5ECC"/>
    <w:rsid w:val="00AF727E"/>
    <w:rsid w:val="00AF7BE6"/>
    <w:rsid w:val="00B0057E"/>
    <w:rsid w:val="00B00684"/>
    <w:rsid w:val="00B009BB"/>
    <w:rsid w:val="00B01B2C"/>
    <w:rsid w:val="00B02EA5"/>
    <w:rsid w:val="00B02FA2"/>
    <w:rsid w:val="00B030BD"/>
    <w:rsid w:val="00B03326"/>
    <w:rsid w:val="00B033D0"/>
    <w:rsid w:val="00B03770"/>
    <w:rsid w:val="00B03831"/>
    <w:rsid w:val="00B0412D"/>
    <w:rsid w:val="00B04167"/>
    <w:rsid w:val="00B04586"/>
    <w:rsid w:val="00B05EE2"/>
    <w:rsid w:val="00B06BFD"/>
    <w:rsid w:val="00B107BB"/>
    <w:rsid w:val="00B10B7C"/>
    <w:rsid w:val="00B11187"/>
    <w:rsid w:val="00B11332"/>
    <w:rsid w:val="00B1274D"/>
    <w:rsid w:val="00B12DD8"/>
    <w:rsid w:val="00B1320C"/>
    <w:rsid w:val="00B134CF"/>
    <w:rsid w:val="00B1386E"/>
    <w:rsid w:val="00B14926"/>
    <w:rsid w:val="00B151D4"/>
    <w:rsid w:val="00B157FA"/>
    <w:rsid w:val="00B15CD4"/>
    <w:rsid w:val="00B1693F"/>
    <w:rsid w:val="00B170A1"/>
    <w:rsid w:val="00B17BEA"/>
    <w:rsid w:val="00B17C52"/>
    <w:rsid w:val="00B17C74"/>
    <w:rsid w:val="00B208A4"/>
    <w:rsid w:val="00B21773"/>
    <w:rsid w:val="00B21A23"/>
    <w:rsid w:val="00B22029"/>
    <w:rsid w:val="00B22928"/>
    <w:rsid w:val="00B22A42"/>
    <w:rsid w:val="00B22B9C"/>
    <w:rsid w:val="00B23263"/>
    <w:rsid w:val="00B2338E"/>
    <w:rsid w:val="00B2462C"/>
    <w:rsid w:val="00B250D6"/>
    <w:rsid w:val="00B2602E"/>
    <w:rsid w:val="00B262D9"/>
    <w:rsid w:val="00B264E8"/>
    <w:rsid w:val="00B26B11"/>
    <w:rsid w:val="00B26B55"/>
    <w:rsid w:val="00B26B78"/>
    <w:rsid w:val="00B26D2C"/>
    <w:rsid w:val="00B27124"/>
    <w:rsid w:val="00B27D5D"/>
    <w:rsid w:val="00B3002D"/>
    <w:rsid w:val="00B31C2B"/>
    <w:rsid w:val="00B31F40"/>
    <w:rsid w:val="00B32637"/>
    <w:rsid w:val="00B33C6E"/>
    <w:rsid w:val="00B35C18"/>
    <w:rsid w:val="00B35F6D"/>
    <w:rsid w:val="00B365BA"/>
    <w:rsid w:val="00B36D0C"/>
    <w:rsid w:val="00B378BD"/>
    <w:rsid w:val="00B40AD1"/>
    <w:rsid w:val="00B4192C"/>
    <w:rsid w:val="00B425A6"/>
    <w:rsid w:val="00B426F7"/>
    <w:rsid w:val="00B4277E"/>
    <w:rsid w:val="00B42878"/>
    <w:rsid w:val="00B42AA6"/>
    <w:rsid w:val="00B431B5"/>
    <w:rsid w:val="00B433F4"/>
    <w:rsid w:val="00B4516A"/>
    <w:rsid w:val="00B45562"/>
    <w:rsid w:val="00B4638C"/>
    <w:rsid w:val="00B465AD"/>
    <w:rsid w:val="00B466EA"/>
    <w:rsid w:val="00B46DEC"/>
    <w:rsid w:val="00B47159"/>
    <w:rsid w:val="00B47375"/>
    <w:rsid w:val="00B47412"/>
    <w:rsid w:val="00B477E8"/>
    <w:rsid w:val="00B509AE"/>
    <w:rsid w:val="00B50FDC"/>
    <w:rsid w:val="00B5129A"/>
    <w:rsid w:val="00B514F5"/>
    <w:rsid w:val="00B52115"/>
    <w:rsid w:val="00B52398"/>
    <w:rsid w:val="00B52BF1"/>
    <w:rsid w:val="00B52F33"/>
    <w:rsid w:val="00B53895"/>
    <w:rsid w:val="00B54368"/>
    <w:rsid w:val="00B545F6"/>
    <w:rsid w:val="00B54837"/>
    <w:rsid w:val="00B54897"/>
    <w:rsid w:val="00B54C49"/>
    <w:rsid w:val="00B556FA"/>
    <w:rsid w:val="00B55BD7"/>
    <w:rsid w:val="00B56E85"/>
    <w:rsid w:val="00B57C64"/>
    <w:rsid w:val="00B6206B"/>
    <w:rsid w:val="00B62C3E"/>
    <w:rsid w:val="00B63BA9"/>
    <w:rsid w:val="00B63FAB"/>
    <w:rsid w:val="00B643EF"/>
    <w:rsid w:val="00B6498F"/>
    <w:rsid w:val="00B65277"/>
    <w:rsid w:val="00B656A3"/>
    <w:rsid w:val="00B6617D"/>
    <w:rsid w:val="00B66BF5"/>
    <w:rsid w:val="00B66CFA"/>
    <w:rsid w:val="00B67ECE"/>
    <w:rsid w:val="00B715DF"/>
    <w:rsid w:val="00B71C98"/>
    <w:rsid w:val="00B72351"/>
    <w:rsid w:val="00B74421"/>
    <w:rsid w:val="00B74431"/>
    <w:rsid w:val="00B74833"/>
    <w:rsid w:val="00B750C7"/>
    <w:rsid w:val="00B753E4"/>
    <w:rsid w:val="00B75441"/>
    <w:rsid w:val="00B76259"/>
    <w:rsid w:val="00B765CD"/>
    <w:rsid w:val="00B76765"/>
    <w:rsid w:val="00B7681C"/>
    <w:rsid w:val="00B76A36"/>
    <w:rsid w:val="00B77113"/>
    <w:rsid w:val="00B80C48"/>
    <w:rsid w:val="00B81695"/>
    <w:rsid w:val="00B816B8"/>
    <w:rsid w:val="00B8247F"/>
    <w:rsid w:val="00B825B2"/>
    <w:rsid w:val="00B82653"/>
    <w:rsid w:val="00B82F29"/>
    <w:rsid w:val="00B8324F"/>
    <w:rsid w:val="00B83438"/>
    <w:rsid w:val="00B83DF4"/>
    <w:rsid w:val="00B84497"/>
    <w:rsid w:val="00B845E8"/>
    <w:rsid w:val="00B85627"/>
    <w:rsid w:val="00B86409"/>
    <w:rsid w:val="00B867EB"/>
    <w:rsid w:val="00B86826"/>
    <w:rsid w:val="00B8698D"/>
    <w:rsid w:val="00B869DD"/>
    <w:rsid w:val="00B87354"/>
    <w:rsid w:val="00B87C70"/>
    <w:rsid w:val="00B900AE"/>
    <w:rsid w:val="00B90187"/>
    <w:rsid w:val="00B907E9"/>
    <w:rsid w:val="00B91962"/>
    <w:rsid w:val="00B921F4"/>
    <w:rsid w:val="00B92AEA"/>
    <w:rsid w:val="00B92B05"/>
    <w:rsid w:val="00B92C0C"/>
    <w:rsid w:val="00B92E17"/>
    <w:rsid w:val="00B9408E"/>
    <w:rsid w:val="00B9416C"/>
    <w:rsid w:val="00B94391"/>
    <w:rsid w:val="00B94ABE"/>
    <w:rsid w:val="00B96F8E"/>
    <w:rsid w:val="00B97689"/>
    <w:rsid w:val="00BA102B"/>
    <w:rsid w:val="00BA15B0"/>
    <w:rsid w:val="00BA2825"/>
    <w:rsid w:val="00BA3726"/>
    <w:rsid w:val="00BA465D"/>
    <w:rsid w:val="00BA5613"/>
    <w:rsid w:val="00BA6057"/>
    <w:rsid w:val="00BA6209"/>
    <w:rsid w:val="00BA660E"/>
    <w:rsid w:val="00BA6C3A"/>
    <w:rsid w:val="00BA7C8E"/>
    <w:rsid w:val="00BA7E55"/>
    <w:rsid w:val="00BB11EA"/>
    <w:rsid w:val="00BB1A8A"/>
    <w:rsid w:val="00BB3B47"/>
    <w:rsid w:val="00BB4B4C"/>
    <w:rsid w:val="00BB585D"/>
    <w:rsid w:val="00BB5A74"/>
    <w:rsid w:val="00BB736F"/>
    <w:rsid w:val="00BB7745"/>
    <w:rsid w:val="00BB7846"/>
    <w:rsid w:val="00BB7EA5"/>
    <w:rsid w:val="00BC1B5A"/>
    <w:rsid w:val="00BC1CD2"/>
    <w:rsid w:val="00BC28D8"/>
    <w:rsid w:val="00BC32E7"/>
    <w:rsid w:val="00BC34EB"/>
    <w:rsid w:val="00BC3B28"/>
    <w:rsid w:val="00BC3E97"/>
    <w:rsid w:val="00BC4045"/>
    <w:rsid w:val="00BC52F8"/>
    <w:rsid w:val="00BC56F7"/>
    <w:rsid w:val="00BC6E45"/>
    <w:rsid w:val="00BC76A9"/>
    <w:rsid w:val="00BC79AB"/>
    <w:rsid w:val="00BD0164"/>
    <w:rsid w:val="00BD07CF"/>
    <w:rsid w:val="00BD091A"/>
    <w:rsid w:val="00BD1425"/>
    <w:rsid w:val="00BD1D6A"/>
    <w:rsid w:val="00BD1E88"/>
    <w:rsid w:val="00BD2F82"/>
    <w:rsid w:val="00BD34B0"/>
    <w:rsid w:val="00BD396F"/>
    <w:rsid w:val="00BD4137"/>
    <w:rsid w:val="00BD46CD"/>
    <w:rsid w:val="00BD4E29"/>
    <w:rsid w:val="00BD4F44"/>
    <w:rsid w:val="00BD5028"/>
    <w:rsid w:val="00BD56BC"/>
    <w:rsid w:val="00BD6149"/>
    <w:rsid w:val="00BD6494"/>
    <w:rsid w:val="00BD6560"/>
    <w:rsid w:val="00BD6E4F"/>
    <w:rsid w:val="00BD6EE4"/>
    <w:rsid w:val="00BD74FE"/>
    <w:rsid w:val="00BE0073"/>
    <w:rsid w:val="00BE1392"/>
    <w:rsid w:val="00BE2377"/>
    <w:rsid w:val="00BE251A"/>
    <w:rsid w:val="00BE50EB"/>
    <w:rsid w:val="00BE62BB"/>
    <w:rsid w:val="00BE62CD"/>
    <w:rsid w:val="00BE6A6F"/>
    <w:rsid w:val="00BE74F1"/>
    <w:rsid w:val="00BF0100"/>
    <w:rsid w:val="00BF1E2D"/>
    <w:rsid w:val="00BF1FD3"/>
    <w:rsid w:val="00BF2440"/>
    <w:rsid w:val="00BF3648"/>
    <w:rsid w:val="00BF3AB7"/>
    <w:rsid w:val="00BF49B0"/>
    <w:rsid w:val="00BF5AC6"/>
    <w:rsid w:val="00BF5C80"/>
    <w:rsid w:val="00BF6781"/>
    <w:rsid w:val="00BF6FBD"/>
    <w:rsid w:val="00C00E50"/>
    <w:rsid w:val="00C03288"/>
    <w:rsid w:val="00C032C1"/>
    <w:rsid w:val="00C04DA1"/>
    <w:rsid w:val="00C05F07"/>
    <w:rsid w:val="00C06DBE"/>
    <w:rsid w:val="00C0749F"/>
    <w:rsid w:val="00C07E20"/>
    <w:rsid w:val="00C10772"/>
    <w:rsid w:val="00C10CD8"/>
    <w:rsid w:val="00C10DC2"/>
    <w:rsid w:val="00C10FAC"/>
    <w:rsid w:val="00C11484"/>
    <w:rsid w:val="00C1178A"/>
    <w:rsid w:val="00C11A14"/>
    <w:rsid w:val="00C12A24"/>
    <w:rsid w:val="00C13533"/>
    <w:rsid w:val="00C1380F"/>
    <w:rsid w:val="00C1495F"/>
    <w:rsid w:val="00C14E57"/>
    <w:rsid w:val="00C14EC8"/>
    <w:rsid w:val="00C1519C"/>
    <w:rsid w:val="00C1567E"/>
    <w:rsid w:val="00C1618D"/>
    <w:rsid w:val="00C16777"/>
    <w:rsid w:val="00C22E79"/>
    <w:rsid w:val="00C24568"/>
    <w:rsid w:val="00C25228"/>
    <w:rsid w:val="00C256C1"/>
    <w:rsid w:val="00C25AE0"/>
    <w:rsid w:val="00C25ED5"/>
    <w:rsid w:val="00C2601B"/>
    <w:rsid w:val="00C265E4"/>
    <w:rsid w:val="00C26762"/>
    <w:rsid w:val="00C26A95"/>
    <w:rsid w:val="00C273F8"/>
    <w:rsid w:val="00C27F9E"/>
    <w:rsid w:val="00C30333"/>
    <w:rsid w:val="00C30DB8"/>
    <w:rsid w:val="00C312A7"/>
    <w:rsid w:val="00C32DBA"/>
    <w:rsid w:val="00C335A9"/>
    <w:rsid w:val="00C33765"/>
    <w:rsid w:val="00C3480E"/>
    <w:rsid w:val="00C3501E"/>
    <w:rsid w:val="00C354BB"/>
    <w:rsid w:val="00C35EDD"/>
    <w:rsid w:val="00C40291"/>
    <w:rsid w:val="00C40D55"/>
    <w:rsid w:val="00C41A6D"/>
    <w:rsid w:val="00C41DF0"/>
    <w:rsid w:val="00C41E56"/>
    <w:rsid w:val="00C4333F"/>
    <w:rsid w:val="00C4351F"/>
    <w:rsid w:val="00C4354F"/>
    <w:rsid w:val="00C4364D"/>
    <w:rsid w:val="00C4423B"/>
    <w:rsid w:val="00C44B05"/>
    <w:rsid w:val="00C456F6"/>
    <w:rsid w:val="00C4578D"/>
    <w:rsid w:val="00C457EB"/>
    <w:rsid w:val="00C46126"/>
    <w:rsid w:val="00C462EC"/>
    <w:rsid w:val="00C46EE5"/>
    <w:rsid w:val="00C4717E"/>
    <w:rsid w:val="00C5054F"/>
    <w:rsid w:val="00C50686"/>
    <w:rsid w:val="00C50D1C"/>
    <w:rsid w:val="00C50DC9"/>
    <w:rsid w:val="00C51189"/>
    <w:rsid w:val="00C51EFC"/>
    <w:rsid w:val="00C52570"/>
    <w:rsid w:val="00C52B28"/>
    <w:rsid w:val="00C53573"/>
    <w:rsid w:val="00C53D60"/>
    <w:rsid w:val="00C53E60"/>
    <w:rsid w:val="00C53F4C"/>
    <w:rsid w:val="00C563DF"/>
    <w:rsid w:val="00C565B7"/>
    <w:rsid w:val="00C56751"/>
    <w:rsid w:val="00C608AA"/>
    <w:rsid w:val="00C6196B"/>
    <w:rsid w:val="00C62199"/>
    <w:rsid w:val="00C62B5B"/>
    <w:rsid w:val="00C62FC8"/>
    <w:rsid w:val="00C65054"/>
    <w:rsid w:val="00C661A0"/>
    <w:rsid w:val="00C66540"/>
    <w:rsid w:val="00C675E4"/>
    <w:rsid w:val="00C7004F"/>
    <w:rsid w:val="00C70FF2"/>
    <w:rsid w:val="00C7149C"/>
    <w:rsid w:val="00C72A33"/>
    <w:rsid w:val="00C736A6"/>
    <w:rsid w:val="00C73C60"/>
    <w:rsid w:val="00C75A9D"/>
    <w:rsid w:val="00C75AD3"/>
    <w:rsid w:val="00C75E43"/>
    <w:rsid w:val="00C777D5"/>
    <w:rsid w:val="00C779F9"/>
    <w:rsid w:val="00C804C7"/>
    <w:rsid w:val="00C8102F"/>
    <w:rsid w:val="00C81755"/>
    <w:rsid w:val="00C825EA"/>
    <w:rsid w:val="00C835DE"/>
    <w:rsid w:val="00C842C9"/>
    <w:rsid w:val="00C84DAE"/>
    <w:rsid w:val="00C85572"/>
    <w:rsid w:val="00C86415"/>
    <w:rsid w:val="00C86EE2"/>
    <w:rsid w:val="00C913D4"/>
    <w:rsid w:val="00C91717"/>
    <w:rsid w:val="00C91964"/>
    <w:rsid w:val="00C93461"/>
    <w:rsid w:val="00C945F6"/>
    <w:rsid w:val="00C94992"/>
    <w:rsid w:val="00C94BE3"/>
    <w:rsid w:val="00C950C8"/>
    <w:rsid w:val="00C952F2"/>
    <w:rsid w:val="00C95F5E"/>
    <w:rsid w:val="00C962A0"/>
    <w:rsid w:val="00C96EC2"/>
    <w:rsid w:val="00CA07ED"/>
    <w:rsid w:val="00CA10B5"/>
    <w:rsid w:val="00CA11F3"/>
    <w:rsid w:val="00CA20F0"/>
    <w:rsid w:val="00CA2123"/>
    <w:rsid w:val="00CA24A5"/>
    <w:rsid w:val="00CA2A68"/>
    <w:rsid w:val="00CA315B"/>
    <w:rsid w:val="00CA3260"/>
    <w:rsid w:val="00CA33F1"/>
    <w:rsid w:val="00CA6391"/>
    <w:rsid w:val="00CA6AE2"/>
    <w:rsid w:val="00CB06E4"/>
    <w:rsid w:val="00CB2929"/>
    <w:rsid w:val="00CB3D9A"/>
    <w:rsid w:val="00CB5A1C"/>
    <w:rsid w:val="00CB5BA8"/>
    <w:rsid w:val="00CB643B"/>
    <w:rsid w:val="00CB7881"/>
    <w:rsid w:val="00CB7DA5"/>
    <w:rsid w:val="00CC1381"/>
    <w:rsid w:val="00CC1A32"/>
    <w:rsid w:val="00CC33D6"/>
    <w:rsid w:val="00CC3444"/>
    <w:rsid w:val="00CC4263"/>
    <w:rsid w:val="00CC42DE"/>
    <w:rsid w:val="00CC48A6"/>
    <w:rsid w:val="00CC4D3A"/>
    <w:rsid w:val="00CC56CD"/>
    <w:rsid w:val="00CC6B46"/>
    <w:rsid w:val="00CC74F2"/>
    <w:rsid w:val="00CC7768"/>
    <w:rsid w:val="00CD052D"/>
    <w:rsid w:val="00CD07E4"/>
    <w:rsid w:val="00CD1191"/>
    <w:rsid w:val="00CD2CD6"/>
    <w:rsid w:val="00CD2D43"/>
    <w:rsid w:val="00CD313A"/>
    <w:rsid w:val="00CD3963"/>
    <w:rsid w:val="00CD4189"/>
    <w:rsid w:val="00CD4531"/>
    <w:rsid w:val="00CD458F"/>
    <w:rsid w:val="00CD4AC4"/>
    <w:rsid w:val="00CD502B"/>
    <w:rsid w:val="00CD5597"/>
    <w:rsid w:val="00CD6653"/>
    <w:rsid w:val="00CE0693"/>
    <w:rsid w:val="00CE2BEA"/>
    <w:rsid w:val="00CE2C74"/>
    <w:rsid w:val="00CE2DB8"/>
    <w:rsid w:val="00CE36CB"/>
    <w:rsid w:val="00CE45BE"/>
    <w:rsid w:val="00CE77D4"/>
    <w:rsid w:val="00CF0A8D"/>
    <w:rsid w:val="00CF0CB5"/>
    <w:rsid w:val="00CF1671"/>
    <w:rsid w:val="00CF1C1C"/>
    <w:rsid w:val="00CF1E54"/>
    <w:rsid w:val="00CF253F"/>
    <w:rsid w:val="00CF39E1"/>
    <w:rsid w:val="00CF4644"/>
    <w:rsid w:val="00CF4974"/>
    <w:rsid w:val="00CF4EC6"/>
    <w:rsid w:val="00CF5486"/>
    <w:rsid w:val="00CF6A4F"/>
    <w:rsid w:val="00CF6A52"/>
    <w:rsid w:val="00D003DC"/>
    <w:rsid w:val="00D007F6"/>
    <w:rsid w:val="00D00FF7"/>
    <w:rsid w:val="00D03662"/>
    <w:rsid w:val="00D039BF"/>
    <w:rsid w:val="00D04D56"/>
    <w:rsid w:val="00D04F1E"/>
    <w:rsid w:val="00D06A98"/>
    <w:rsid w:val="00D07898"/>
    <w:rsid w:val="00D07C2B"/>
    <w:rsid w:val="00D1022B"/>
    <w:rsid w:val="00D106B0"/>
    <w:rsid w:val="00D1078F"/>
    <w:rsid w:val="00D114EC"/>
    <w:rsid w:val="00D11728"/>
    <w:rsid w:val="00D1176F"/>
    <w:rsid w:val="00D11FF4"/>
    <w:rsid w:val="00D12C5B"/>
    <w:rsid w:val="00D13790"/>
    <w:rsid w:val="00D15EBA"/>
    <w:rsid w:val="00D16D2B"/>
    <w:rsid w:val="00D16E7C"/>
    <w:rsid w:val="00D21361"/>
    <w:rsid w:val="00D220C3"/>
    <w:rsid w:val="00D22FFC"/>
    <w:rsid w:val="00D23F94"/>
    <w:rsid w:val="00D257F1"/>
    <w:rsid w:val="00D26187"/>
    <w:rsid w:val="00D26B65"/>
    <w:rsid w:val="00D270BB"/>
    <w:rsid w:val="00D271E4"/>
    <w:rsid w:val="00D272BC"/>
    <w:rsid w:val="00D27B84"/>
    <w:rsid w:val="00D27DF2"/>
    <w:rsid w:val="00D30A4D"/>
    <w:rsid w:val="00D314C3"/>
    <w:rsid w:val="00D31EC5"/>
    <w:rsid w:val="00D326B7"/>
    <w:rsid w:val="00D32AC9"/>
    <w:rsid w:val="00D33C16"/>
    <w:rsid w:val="00D341C0"/>
    <w:rsid w:val="00D35635"/>
    <w:rsid w:val="00D35F61"/>
    <w:rsid w:val="00D3602A"/>
    <w:rsid w:val="00D3678A"/>
    <w:rsid w:val="00D36E57"/>
    <w:rsid w:val="00D36E8E"/>
    <w:rsid w:val="00D37708"/>
    <w:rsid w:val="00D4009C"/>
    <w:rsid w:val="00D42659"/>
    <w:rsid w:val="00D42B6C"/>
    <w:rsid w:val="00D42F5A"/>
    <w:rsid w:val="00D44397"/>
    <w:rsid w:val="00D44997"/>
    <w:rsid w:val="00D46F97"/>
    <w:rsid w:val="00D4747E"/>
    <w:rsid w:val="00D50034"/>
    <w:rsid w:val="00D505EB"/>
    <w:rsid w:val="00D5080F"/>
    <w:rsid w:val="00D51131"/>
    <w:rsid w:val="00D51450"/>
    <w:rsid w:val="00D51761"/>
    <w:rsid w:val="00D5239D"/>
    <w:rsid w:val="00D52F88"/>
    <w:rsid w:val="00D5365A"/>
    <w:rsid w:val="00D53761"/>
    <w:rsid w:val="00D53D6E"/>
    <w:rsid w:val="00D546A0"/>
    <w:rsid w:val="00D54CAD"/>
    <w:rsid w:val="00D551F3"/>
    <w:rsid w:val="00D55325"/>
    <w:rsid w:val="00D570DE"/>
    <w:rsid w:val="00D57160"/>
    <w:rsid w:val="00D57842"/>
    <w:rsid w:val="00D5796C"/>
    <w:rsid w:val="00D57C32"/>
    <w:rsid w:val="00D57D66"/>
    <w:rsid w:val="00D57F21"/>
    <w:rsid w:val="00D60BDC"/>
    <w:rsid w:val="00D61ED6"/>
    <w:rsid w:val="00D620CF"/>
    <w:rsid w:val="00D62E2E"/>
    <w:rsid w:val="00D62E81"/>
    <w:rsid w:val="00D65895"/>
    <w:rsid w:val="00D658D8"/>
    <w:rsid w:val="00D65E93"/>
    <w:rsid w:val="00D65F12"/>
    <w:rsid w:val="00D660E0"/>
    <w:rsid w:val="00D67385"/>
    <w:rsid w:val="00D67CB0"/>
    <w:rsid w:val="00D7146B"/>
    <w:rsid w:val="00D717A2"/>
    <w:rsid w:val="00D720F9"/>
    <w:rsid w:val="00D72891"/>
    <w:rsid w:val="00D7293B"/>
    <w:rsid w:val="00D72B26"/>
    <w:rsid w:val="00D72DB5"/>
    <w:rsid w:val="00D738ED"/>
    <w:rsid w:val="00D74698"/>
    <w:rsid w:val="00D75F18"/>
    <w:rsid w:val="00D779D2"/>
    <w:rsid w:val="00D77C73"/>
    <w:rsid w:val="00D805AD"/>
    <w:rsid w:val="00D81136"/>
    <w:rsid w:val="00D82D07"/>
    <w:rsid w:val="00D83E4B"/>
    <w:rsid w:val="00D84236"/>
    <w:rsid w:val="00D846A6"/>
    <w:rsid w:val="00D84A0C"/>
    <w:rsid w:val="00D8582F"/>
    <w:rsid w:val="00D874C3"/>
    <w:rsid w:val="00D902DE"/>
    <w:rsid w:val="00D9049E"/>
    <w:rsid w:val="00D90897"/>
    <w:rsid w:val="00D92323"/>
    <w:rsid w:val="00D936BD"/>
    <w:rsid w:val="00D93AA1"/>
    <w:rsid w:val="00D93BE0"/>
    <w:rsid w:val="00D9454F"/>
    <w:rsid w:val="00D9483A"/>
    <w:rsid w:val="00D954E2"/>
    <w:rsid w:val="00D95DC7"/>
    <w:rsid w:val="00D9749B"/>
    <w:rsid w:val="00DA08DC"/>
    <w:rsid w:val="00DA0DEC"/>
    <w:rsid w:val="00DA14DD"/>
    <w:rsid w:val="00DA16DF"/>
    <w:rsid w:val="00DA1832"/>
    <w:rsid w:val="00DA1CD3"/>
    <w:rsid w:val="00DA2838"/>
    <w:rsid w:val="00DA33D3"/>
    <w:rsid w:val="00DA3EBD"/>
    <w:rsid w:val="00DA44FD"/>
    <w:rsid w:val="00DA4D9B"/>
    <w:rsid w:val="00DA5A1D"/>
    <w:rsid w:val="00DA67D3"/>
    <w:rsid w:val="00DA68A8"/>
    <w:rsid w:val="00DA6E37"/>
    <w:rsid w:val="00DA746A"/>
    <w:rsid w:val="00DA7D9D"/>
    <w:rsid w:val="00DB083C"/>
    <w:rsid w:val="00DB0BCB"/>
    <w:rsid w:val="00DB1CA6"/>
    <w:rsid w:val="00DB1E04"/>
    <w:rsid w:val="00DB22D9"/>
    <w:rsid w:val="00DB237E"/>
    <w:rsid w:val="00DB2831"/>
    <w:rsid w:val="00DB2A93"/>
    <w:rsid w:val="00DB3980"/>
    <w:rsid w:val="00DB3E5E"/>
    <w:rsid w:val="00DB5050"/>
    <w:rsid w:val="00DB5330"/>
    <w:rsid w:val="00DB55D2"/>
    <w:rsid w:val="00DB56CA"/>
    <w:rsid w:val="00DB5E49"/>
    <w:rsid w:val="00DB67D6"/>
    <w:rsid w:val="00DB67FC"/>
    <w:rsid w:val="00DC062E"/>
    <w:rsid w:val="00DC251B"/>
    <w:rsid w:val="00DC2C11"/>
    <w:rsid w:val="00DC4216"/>
    <w:rsid w:val="00DC4520"/>
    <w:rsid w:val="00DC6F3D"/>
    <w:rsid w:val="00DC73C8"/>
    <w:rsid w:val="00DD1127"/>
    <w:rsid w:val="00DD19B4"/>
    <w:rsid w:val="00DD1D2D"/>
    <w:rsid w:val="00DD2B00"/>
    <w:rsid w:val="00DD2D44"/>
    <w:rsid w:val="00DD39F5"/>
    <w:rsid w:val="00DD5370"/>
    <w:rsid w:val="00DE09F9"/>
    <w:rsid w:val="00DE2203"/>
    <w:rsid w:val="00DE2CF3"/>
    <w:rsid w:val="00DE4BD8"/>
    <w:rsid w:val="00DE51D4"/>
    <w:rsid w:val="00DE6F39"/>
    <w:rsid w:val="00DE733E"/>
    <w:rsid w:val="00DE7914"/>
    <w:rsid w:val="00DF0470"/>
    <w:rsid w:val="00DF0C7B"/>
    <w:rsid w:val="00DF2DF6"/>
    <w:rsid w:val="00DF3D9B"/>
    <w:rsid w:val="00DF4005"/>
    <w:rsid w:val="00DF40F2"/>
    <w:rsid w:val="00DF5318"/>
    <w:rsid w:val="00DF5E6D"/>
    <w:rsid w:val="00DF638A"/>
    <w:rsid w:val="00DF6479"/>
    <w:rsid w:val="00DF6CCF"/>
    <w:rsid w:val="00DF7382"/>
    <w:rsid w:val="00DF756A"/>
    <w:rsid w:val="00E0014B"/>
    <w:rsid w:val="00E0045C"/>
    <w:rsid w:val="00E0138F"/>
    <w:rsid w:val="00E02354"/>
    <w:rsid w:val="00E027F8"/>
    <w:rsid w:val="00E02963"/>
    <w:rsid w:val="00E03846"/>
    <w:rsid w:val="00E03A56"/>
    <w:rsid w:val="00E03B1C"/>
    <w:rsid w:val="00E03D30"/>
    <w:rsid w:val="00E0475E"/>
    <w:rsid w:val="00E04A9A"/>
    <w:rsid w:val="00E05F58"/>
    <w:rsid w:val="00E0606A"/>
    <w:rsid w:val="00E063A8"/>
    <w:rsid w:val="00E07730"/>
    <w:rsid w:val="00E07AFC"/>
    <w:rsid w:val="00E07C20"/>
    <w:rsid w:val="00E10083"/>
    <w:rsid w:val="00E10105"/>
    <w:rsid w:val="00E119DD"/>
    <w:rsid w:val="00E129C1"/>
    <w:rsid w:val="00E15ACD"/>
    <w:rsid w:val="00E16119"/>
    <w:rsid w:val="00E163B9"/>
    <w:rsid w:val="00E176B1"/>
    <w:rsid w:val="00E17C78"/>
    <w:rsid w:val="00E17D91"/>
    <w:rsid w:val="00E20A3A"/>
    <w:rsid w:val="00E2130A"/>
    <w:rsid w:val="00E21E8E"/>
    <w:rsid w:val="00E21FE9"/>
    <w:rsid w:val="00E22789"/>
    <w:rsid w:val="00E23045"/>
    <w:rsid w:val="00E232C1"/>
    <w:rsid w:val="00E23BD6"/>
    <w:rsid w:val="00E23CA7"/>
    <w:rsid w:val="00E2576F"/>
    <w:rsid w:val="00E265C1"/>
    <w:rsid w:val="00E26C5B"/>
    <w:rsid w:val="00E274FF"/>
    <w:rsid w:val="00E27AC0"/>
    <w:rsid w:val="00E30123"/>
    <w:rsid w:val="00E308C8"/>
    <w:rsid w:val="00E30CD2"/>
    <w:rsid w:val="00E312DF"/>
    <w:rsid w:val="00E31490"/>
    <w:rsid w:val="00E3264E"/>
    <w:rsid w:val="00E32851"/>
    <w:rsid w:val="00E331B8"/>
    <w:rsid w:val="00E33448"/>
    <w:rsid w:val="00E3352B"/>
    <w:rsid w:val="00E33814"/>
    <w:rsid w:val="00E34C39"/>
    <w:rsid w:val="00E355BF"/>
    <w:rsid w:val="00E36695"/>
    <w:rsid w:val="00E406D3"/>
    <w:rsid w:val="00E40F4F"/>
    <w:rsid w:val="00E412B2"/>
    <w:rsid w:val="00E417E1"/>
    <w:rsid w:val="00E4208D"/>
    <w:rsid w:val="00E42121"/>
    <w:rsid w:val="00E4234C"/>
    <w:rsid w:val="00E42ED6"/>
    <w:rsid w:val="00E42ED8"/>
    <w:rsid w:val="00E43612"/>
    <w:rsid w:val="00E43D89"/>
    <w:rsid w:val="00E44090"/>
    <w:rsid w:val="00E44787"/>
    <w:rsid w:val="00E44A3F"/>
    <w:rsid w:val="00E4593F"/>
    <w:rsid w:val="00E45F73"/>
    <w:rsid w:val="00E476EA"/>
    <w:rsid w:val="00E50D5F"/>
    <w:rsid w:val="00E51AF7"/>
    <w:rsid w:val="00E52257"/>
    <w:rsid w:val="00E52263"/>
    <w:rsid w:val="00E523E8"/>
    <w:rsid w:val="00E5280B"/>
    <w:rsid w:val="00E544A7"/>
    <w:rsid w:val="00E546CA"/>
    <w:rsid w:val="00E551B3"/>
    <w:rsid w:val="00E552FA"/>
    <w:rsid w:val="00E56027"/>
    <w:rsid w:val="00E560F7"/>
    <w:rsid w:val="00E565ED"/>
    <w:rsid w:val="00E57C3C"/>
    <w:rsid w:val="00E61897"/>
    <w:rsid w:val="00E62283"/>
    <w:rsid w:val="00E62DCB"/>
    <w:rsid w:val="00E630C6"/>
    <w:rsid w:val="00E638D7"/>
    <w:rsid w:val="00E646E5"/>
    <w:rsid w:val="00E65043"/>
    <w:rsid w:val="00E664C7"/>
    <w:rsid w:val="00E70278"/>
    <w:rsid w:val="00E7054C"/>
    <w:rsid w:val="00E7127D"/>
    <w:rsid w:val="00E71C70"/>
    <w:rsid w:val="00E7219F"/>
    <w:rsid w:val="00E73315"/>
    <w:rsid w:val="00E73768"/>
    <w:rsid w:val="00E746DD"/>
    <w:rsid w:val="00E748BD"/>
    <w:rsid w:val="00E75293"/>
    <w:rsid w:val="00E756B6"/>
    <w:rsid w:val="00E75715"/>
    <w:rsid w:val="00E75BFD"/>
    <w:rsid w:val="00E76706"/>
    <w:rsid w:val="00E76A6C"/>
    <w:rsid w:val="00E77064"/>
    <w:rsid w:val="00E77663"/>
    <w:rsid w:val="00E779E3"/>
    <w:rsid w:val="00E813BE"/>
    <w:rsid w:val="00E82B85"/>
    <w:rsid w:val="00E83E4C"/>
    <w:rsid w:val="00E84B45"/>
    <w:rsid w:val="00E86D07"/>
    <w:rsid w:val="00E913DE"/>
    <w:rsid w:val="00E9354D"/>
    <w:rsid w:val="00E937CB"/>
    <w:rsid w:val="00E93EBB"/>
    <w:rsid w:val="00E943AB"/>
    <w:rsid w:val="00E94DD9"/>
    <w:rsid w:val="00E95B55"/>
    <w:rsid w:val="00E968AC"/>
    <w:rsid w:val="00E9732D"/>
    <w:rsid w:val="00E977FE"/>
    <w:rsid w:val="00EA0831"/>
    <w:rsid w:val="00EA35EC"/>
    <w:rsid w:val="00EA4017"/>
    <w:rsid w:val="00EA559E"/>
    <w:rsid w:val="00EA5932"/>
    <w:rsid w:val="00EA5FEB"/>
    <w:rsid w:val="00EA6053"/>
    <w:rsid w:val="00EA79CF"/>
    <w:rsid w:val="00EA7C9C"/>
    <w:rsid w:val="00EB07A1"/>
    <w:rsid w:val="00EB110F"/>
    <w:rsid w:val="00EB26ED"/>
    <w:rsid w:val="00EB3137"/>
    <w:rsid w:val="00EB3775"/>
    <w:rsid w:val="00EB40E6"/>
    <w:rsid w:val="00EB4123"/>
    <w:rsid w:val="00EB4B21"/>
    <w:rsid w:val="00EB51A7"/>
    <w:rsid w:val="00EB555B"/>
    <w:rsid w:val="00EB6110"/>
    <w:rsid w:val="00EB68D1"/>
    <w:rsid w:val="00EB6A5E"/>
    <w:rsid w:val="00EB6C20"/>
    <w:rsid w:val="00EB7AA4"/>
    <w:rsid w:val="00EC0019"/>
    <w:rsid w:val="00EC138F"/>
    <w:rsid w:val="00EC1D33"/>
    <w:rsid w:val="00EC2805"/>
    <w:rsid w:val="00EC2CF6"/>
    <w:rsid w:val="00EC34B6"/>
    <w:rsid w:val="00EC3552"/>
    <w:rsid w:val="00EC37E7"/>
    <w:rsid w:val="00EC38C1"/>
    <w:rsid w:val="00EC38CF"/>
    <w:rsid w:val="00EC3B2D"/>
    <w:rsid w:val="00EC4CA8"/>
    <w:rsid w:val="00EC5FB4"/>
    <w:rsid w:val="00EC608B"/>
    <w:rsid w:val="00EC74D4"/>
    <w:rsid w:val="00EC7610"/>
    <w:rsid w:val="00EC7C38"/>
    <w:rsid w:val="00ED0057"/>
    <w:rsid w:val="00ED022E"/>
    <w:rsid w:val="00ED03C7"/>
    <w:rsid w:val="00ED06C3"/>
    <w:rsid w:val="00ED0862"/>
    <w:rsid w:val="00ED0C1C"/>
    <w:rsid w:val="00ED0F16"/>
    <w:rsid w:val="00ED10A8"/>
    <w:rsid w:val="00ED2353"/>
    <w:rsid w:val="00ED30FA"/>
    <w:rsid w:val="00ED686E"/>
    <w:rsid w:val="00ED713C"/>
    <w:rsid w:val="00ED76B2"/>
    <w:rsid w:val="00ED7A2C"/>
    <w:rsid w:val="00EE0447"/>
    <w:rsid w:val="00EE1431"/>
    <w:rsid w:val="00EE1503"/>
    <w:rsid w:val="00EE1E6D"/>
    <w:rsid w:val="00EE1F21"/>
    <w:rsid w:val="00EE24A5"/>
    <w:rsid w:val="00EE2BC3"/>
    <w:rsid w:val="00EE2CC8"/>
    <w:rsid w:val="00EE3C8A"/>
    <w:rsid w:val="00EE40BE"/>
    <w:rsid w:val="00EE4340"/>
    <w:rsid w:val="00EE4675"/>
    <w:rsid w:val="00EE4E27"/>
    <w:rsid w:val="00EE55B0"/>
    <w:rsid w:val="00EE61AF"/>
    <w:rsid w:val="00EE7163"/>
    <w:rsid w:val="00EF0E3B"/>
    <w:rsid w:val="00EF17EB"/>
    <w:rsid w:val="00EF272A"/>
    <w:rsid w:val="00EF280B"/>
    <w:rsid w:val="00EF3137"/>
    <w:rsid w:val="00EF4DB8"/>
    <w:rsid w:val="00EF4FD6"/>
    <w:rsid w:val="00F008A0"/>
    <w:rsid w:val="00F00A6F"/>
    <w:rsid w:val="00F00C68"/>
    <w:rsid w:val="00F01E79"/>
    <w:rsid w:val="00F02513"/>
    <w:rsid w:val="00F0262E"/>
    <w:rsid w:val="00F02B2A"/>
    <w:rsid w:val="00F03493"/>
    <w:rsid w:val="00F03FC4"/>
    <w:rsid w:val="00F04E73"/>
    <w:rsid w:val="00F05A96"/>
    <w:rsid w:val="00F06106"/>
    <w:rsid w:val="00F06A91"/>
    <w:rsid w:val="00F070D6"/>
    <w:rsid w:val="00F072B9"/>
    <w:rsid w:val="00F10742"/>
    <w:rsid w:val="00F11295"/>
    <w:rsid w:val="00F1134A"/>
    <w:rsid w:val="00F118E1"/>
    <w:rsid w:val="00F11B50"/>
    <w:rsid w:val="00F12437"/>
    <w:rsid w:val="00F1375A"/>
    <w:rsid w:val="00F14F42"/>
    <w:rsid w:val="00F1549D"/>
    <w:rsid w:val="00F15E8B"/>
    <w:rsid w:val="00F16517"/>
    <w:rsid w:val="00F169FD"/>
    <w:rsid w:val="00F171D7"/>
    <w:rsid w:val="00F173BD"/>
    <w:rsid w:val="00F17BC8"/>
    <w:rsid w:val="00F20CF1"/>
    <w:rsid w:val="00F20D4F"/>
    <w:rsid w:val="00F20F2A"/>
    <w:rsid w:val="00F2189E"/>
    <w:rsid w:val="00F21ABE"/>
    <w:rsid w:val="00F227B4"/>
    <w:rsid w:val="00F23065"/>
    <w:rsid w:val="00F233F4"/>
    <w:rsid w:val="00F25E4D"/>
    <w:rsid w:val="00F267DC"/>
    <w:rsid w:val="00F26919"/>
    <w:rsid w:val="00F2710D"/>
    <w:rsid w:val="00F27807"/>
    <w:rsid w:val="00F27817"/>
    <w:rsid w:val="00F300C4"/>
    <w:rsid w:val="00F30102"/>
    <w:rsid w:val="00F30600"/>
    <w:rsid w:val="00F30880"/>
    <w:rsid w:val="00F30B65"/>
    <w:rsid w:val="00F30F77"/>
    <w:rsid w:val="00F32467"/>
    <w:rsid w:val="00F32BF8"/>
    <w:rsid w:val="00F32F6D"/>
    <w:rsid w:val="00F343C3"/>
    <w:rsid w:val="00F34CCF"/>
    <w:rsid w:val="00F34ECE"/>
    <w:rsid w:val="00F35C40"/>
    <w:rsid w:val="00F36444"/>
    <w:rsid w:val="00F36706"/>
    <w:rsid w:val="00F36922"/>
    <w:rsid w:val="00F40B1A"/>
    <w:rsid w:val="00F416D2"/>
    <w:rsid w:val="00F41BDF"/>
    <w:rsid w:val="00F420AB"/>
    <w:rsid w:val="00F42CA9"/>
    <w:rsid w:val="00F433DA"/>
    <w:rsid w:val="00F43CE6"/>
    <w:rsid w:val="00F43CF0"/>
    <w:rsid w:val="00F43D6F"/>
    <w:rsid w:val="00F455F1"/>
    <w:rsid w:val="00F457D6"/>
    <w:rsid w:val="00F46B63"/>
    <w:rsid w:val="00F50AFB"/>
    <w:rsid w:val="00F50D60"/>
    <w:rsid w:val="00F51B01"/>
    <w:rsid w:val="00F51D2F"/>
    <w:rsid w:val="00F51EF3"/>
    <w:rsid w:val="00F52658"/>
    <w:rsid w:val="00F52676"/>
    <w:rsid w:val="00F53F2A"/>
    <w:rsid w:val="00F5428F"/>
    <w:rsid w:val="00F54AF3"/>
    <w:rsid w:val="00F54D98"/>
    <w:rsid w:val="00F54E28"/>
    <w:rsid w:val="00F55CD9"/>
    <w:rsid w:val="00F56179"/>
    <w:rsid w:val="00F56979"/>
    <w:rsid w:val="00F56BDD"/>
    <w:rsid w:val="00F5712A"/>
    <w:rsid w:val="00F573C6"/>
    <w:rsid w:val="00F5783B"/>
    <w:rsid w:val="00F57EB8"/>
    <w:rsid w:val="00F602E8"/>
    <w:rsid w:val="00F60FA5"/>
    <w:rsid w:val="00F61929"/>
    <w:rsid w:val="00F61E31"/>
    <w:rsid w:val="00F63484"/>
    <w:rsid w:val="00F63CA5"/>
    <w:rsid w:val="00F64016"/>
    <w:rsid w:val="00F6626C"/>
    <w:rsid w:val="00F667A9"/>
    <w:rsid w:val="00F67176"/>
    <w:rsid w:val="00F70063"/>
    <w:rsid w:val="00F70180"/>
    <w:rsid w:val="00F7137E"/>
    <w:rsid w:val="00F715CE"/>
    <w:rsid w:val="00F71A4D"/>
    <w:rsid w:val="00F72C5A"/>
    <w:rsid w:val="00F73BBD"/>
    <w:rsid w:val="00F73CE9"/>
    <w:rsid w:val="00F73E86"/>
    <w:rsid w:val="00F744AF"/>
    <w:rsid w:val="00F752AD"/>
    <w:rsid w:val="00F75517"/>
    <w:rsid w:val="00F75DF1"/>
    <w:rsid w:val="00F7648B"/>
    <w:rsid w:val="00F7715C"/>
    <w:rsid w:val="00F8056B"/>
    <w:rsid w:val="00F80A74"/>
    <w:rsid w:val="00F80C43"/>
    <w:rsid w:val="00F81A22"/>
    <w:rsid w:val="00F826AD"/>
    <w:rsid w:val="00F828AB"/>
    <w:rsid w:val="00F828B1"/>
    <w:rsid w:val="00F83058"/>
    <w:rsid w:val="00F8376A"/>
    <w:rsid w:val="00F83BBD"/>
    <w:rsid w:val="00F84694"/>
    <w:rsid w:val="00F84B6E"/>
    <w:rsid w:val="00F855F5"/>
    <w:rsid w:val="00F85D32"/>
    <w:rsid w:val="00F86D93"/>
    <w:rsid w:val="00F87D63"/>
    <w:rsid w:val="00F90CDA"/>
    <w:rsid w:val="00F91BFD"/>
    <w:rsid w:val="00F921AC"/>
    <w:rsid w:val="00F92774"/>
    <w:rsid w:val="00F93718"/>
    <w:rsid w:val="00F94A0C"/>
    <w:rsid w:val="00F94FC3"/>
    <w:rsid w:val="00F96082"/>
    <w:rsid w:val="00F977A6"/>
    <w:rsid w:val="00FA0D00"/>
    <w:rsid w:val="00FA1F98"/>
    <w:rsid w:val="00FA2419"/>
    <w:rsid w:val="00FA2A3A"/>
    <w:rsid w:val="00FA2BBC"/>
    <w:rsid w:val="00FA585C"/>
    <w:rsid w:val="00FA6581"/>
    <w:rsid w:val="00FA6F9A"/>
    <w:rsid w:val="00FB0174"/>
    <w:rsid w:val="00FB018E"/>
    <w:rsid w:val="00FB1AA9"/>
    <w:rsid w:val="00FB1E7E"/>
    <w:rsid w:val="00FB2F37"/>
    <w:rsid w:val="00FB2F4D"/>
    <w:rsid w:val="00FB33DF"/>
    <w:rsid w:val="00FB3958"/>
    <w:rsid w:val="00FB4839"/>
    <w:rsid w:val="00FB4989"/>
    <w:rsid w:val="00FB540B"/>
    <w:rsid w:val="00FB5C97"/>
    <w:rsid w:val="00FB6193"/>
    <w:rsid w:val="00FB6DC5"/>
    <w:rsid w:val="00FB7383"/>
    <w:rsid w:val="00FB798C"/>
    <w:rsid w:val="00FC000B"/>
    <w:rsid w:val="00FC0E88"/>
    <w:rsid w:val="00FC1041"/>
    <w:rsid w:val="00FC19A6"/>
    <w:rsid w:val="00FC2837"/>
    <w:rsid w:val="00FC3E9F"/>
    <w:rsid w:val="00FC5022"/>
    <w:rsid w:val="00FC530A"/>
    <w:rsid w:val="00FC588F"/>
    <w:rsid w:val="00FC6655"/>
    <w:rsid w:val="00FC6747"/>
    <w:rsid w:val="00FC6770"/>
    <w:rsid w:val="00FC67F0"/>
    <w:rsid w:val="00FC74D0"/>
    <w:rsid w:val="00FD00F2"/>
    <w:rsid w:val="00FD0AB2"/>
    <w:rsid w:val="00FD191D"/>
    <w:rsid w:val="00FD1999"/>
    <w:rsid w:val="00FD19EC"/>
    <w:rsid w:val="00FD1BEB"/>
    <w:rsid w:val="00FD246B"/>
    <w:rsid w:val="00FD3137"/>
    <w:rsid w:val="00FD34A6"/>
    <w:rsid w:val="00FD34CA"/>
    <w:rsid w:val="00FD3E64"/>
    <w:rsid w:val="00FD4901"/>
    <w:rsid w:val="00FD5049"/>
    <w:rsid w:val="00FD5444"/>
    <w:rsid w:val="00FD56E0"/>
    <w:rsid w:val="00FD5AF6"/>
    <w:rsid w:val="00FD65F5"/>
    <w:rsid w:val="00FD6AA2"/>
    <w:rsid w:val="00FE038A"/>
    <w:rsid w:val="00FE0E95"/>
    <w:rsid w:val="00FE17BA"/>
    <w:rsid w:val="00FE23EA"/>
    <w:rsid w:val="00FE329F"/>
    <w:rsid w:val="00FE4462"/>
    <w:rsid w:val="00FE4BA8"/>
    <w:rsid w:val="00FE4D43"/>
    <w:rsid w:val="00FE5A8F"/>
    <w:rsid w:val="00FE5BE2"/>
    <w:rsid w:val="00FE6645"/>
    <w:rsid w:val="00FE6FD4"/>
    <w:rsid w:val="00FE754C"/>
    <w:rsid w:val="00FE7797"/>
    <w:rsid w:val="00FF0580"/>
    <w:rsid w:val="00FF224A"/>
    <w:rsid w:val="00FF2486"/>
    <w:rsid w:val="00FF25D9"/>
    <w:rsid w:val="00FF2B50"/>
    <w:rsid w:val="00FF2F05"/>
    <w:rsid w:val="00FF5098"/>
    <w:rsid w:val="00FF527A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  <w14:docId w14:val="47EC876C"/>
  <w15:docId w15:val="{323AA8D2-3C3E-4042-B8B0-20A7C6B3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table of authorities" w:semiHidden="1"/>
    <w:lsdException w:name="toa heading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Default Paragraph Font" w:semiHidden="1" w:uiPriority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Hyperlink" w:semiHidden="1" w:qFormat="1"/>
    <w:lsdException w:name="FollowedHyperlink" w:semiHidden="1" w:unhideWhenUsed="1"/>
    <w:lsdException w:name="Strong" w:uiPriority="22" w:qFormat="1"/>
    <w:lsdException w:name="Emphasis" w:uiPriority="7"/>
    <w:lsdException w:name="Document Map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uiPriority w:val="5"/>
    <w:qFormat/>
    <w:rsid w:val="008002AA"/>
    <w:rPr>
      <w:color w:val="000000"/>
      <w:sz w:val="22"/>
      <w:szCs w:val="22"/>
    </w:rPr>
  </w:style>
  <w:style w:type="paragraph" w:styleId="1">
    <w:name w:val="heading 1"/>
    <w:basedOn w:val="a8"/>
    <w:next w:val="a8"/>
    <w:link w:val="10"/>
    <w:uiPriority w:val="99"/>
    <w:semiHidden/>
    <w:qFormat/>
    <w:rsid w:val="00BD413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8"/>
    <w:next w:val="a8"/>
    <w:link w:val="20"/>
    <w:uiPriority w:val="99"/>
    <w:semiHidden/>
    <w:qFormat/>
    <w:rsid w:val="00BD413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8"/>
    <w:next w:val="a8"/>
    <w:link w:val="30"/>
    <w:uiPriority w:val="99"/>
    <w:semiHidden/>
    <w:qFormat/>
    <w:rsid w:val="00BD413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8"/>
    <w:next w:val="a8"/>
    <w:link w:val="40"/>
    <w:uiPriority w:val="99"/>
    <w:semiHidden/>
    <w:qFormat/>
    <w:rsid w:val="00BD413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8"/>
    <w:next w:val="a8"/>
    <w:link w:val="50"/>
    <w:uiPriority w:val="99"/>
    <w:semiHidden/>
    <w:qFormat/>
    <w:rsid w:val="00BD413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8"/>
    <w:next w:val="a8"/>
    <w:link w:val="60"/>
    <w:uiPriority w:val="99"/>
    <w:semiHidden/>
    <w:qFormat/>
    <w:rsid w:val="00BD413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8"/>
    <w:next w:val="a8"/>
    <w:link w:val="70"/>
    <w:uiPriority w:val="99"/>
    <w:semiHidden/>
    <w:qFormat/>
    <w:rsid w:val="00BD413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8"/>
    <w:next w:val="a8"/>
    <w:link w:val="80"/>
    <w:uiPriority w:val="99"/>
    <w:semiHidden/>
    <w:qFormat/>
    <w:rsid w:val="00BD413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8"/>
    <w:next w:val="a8"/>
    <w:link w:val="90"/>
    <w:uiPriority w:val="99"/>
    <w:semiHidden/>
    <w:qFormat/>
    <w:rsid w:val="00BD413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semiHidden/>
    <w:rsid w:val="00B0458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rsid w:val="00B04586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rsid w:val="00B04586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uiPriority w:val="99"/>
    <w:semiHidden/>
    <w:rsid w:val="00B04586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rsid w:val="00B04586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rsid w:val="00B04586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rsid w:val="00B04586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rsid w:val="00B04586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04586"/>
    <w:rPr>
      <w:rFonts w:ascii="Cambria" w:eastAsia="Times New Roman" w:hAnsi="Cambria"/>
      <w:i/>
      <w:iCs/>
      <w:color w:val="404040"/>
    </w:rPr>
  </w:style>
  <w:style w:type="table" w:styleId="ac">
    <w:name w:val="Table Grid"/>
    <w:basedOn w:val="aa"/>
    <w:uiPriority w:val="59"/>
    <w:rsid w:val="00463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basedOn w:val="a8"/>
    <w:next w:val="a8"/>
    <w:uiPriority w:val="4"/>
    <w:qFormat/>
    <w:rsid w:val="00A62BAC"/>
    <w:pPr>
      <w:jc w:val="center"/>
    </w:pPr>
    <w:rPr>
      <w:i/>
    </w:rPr>
  </w:style>
  <w:style w:type="paragraph" w:styleId="ae">
    <w:name w:val="Title"/>
    <w:basedOn w:val="a8"/>
    <w:next w:val="a8"/>
    <w:link w:val="af"/>
    <w:uiPriority w:val="99"/>
    <w:semiHidden/>
    <w:qFormat/>
    <w:rsid w:val="00BD413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">
    <w:name w:val="Заголовок Знак"/>
    <w:link w:val="ae"/>
    <w:uiPriority w:val="99"/>
    <w:semiHidden/>
    <w:rsid w:val="00B04586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styleId="af0">
    <w:name w:val="Strong"/>
    <w:uiPriority w:val="99"/>
    <w:semiHidden/>
    <w:qFormat/>
    <w:rsid w:val="00BD4137"/>
    <w:rPr>
      <w:b/>
      <w:bCs/>
    </w:rPr>
  </w:style>
  <w:style w:type="paragraph" w:styleId="af1">
    <w:name w:val="No Spacing"/>
    <w:uiPriority w:val="99"/>
    <w:semiHidden/>
    <w:qFormat/>
    <w:rsid w:val="00BD4137"/>
    <w:rPr>
      <w:color w:val="000000"/>
      <w:sz w:val="22"/>
      <w:szCs w:val="22"/>
    </w:rPr>
  </w:style>
  <w:style w:type="character" w:styleId="af2">
    <w:name w:val="Subtle Emphasis"/>
    <w:uiPriority w:val="99"/>
    <w:semiHidden/>
    <w:qFormat/>
    <w:rsid w:val="00BD4137"/>
    <w:rPr>
      <w:i/>
      <w:iCs/>
      <w:color w:val="808080"/>
    </w:rPr>
  </w:style>
  <w:style w:type="character" w:styleId="af3">
    <w:name w:val="Intense Emphasis"/>
    <w:uiPriority w:val="99"/>
    <w:semiHidden/>
    <w:qFormat/>
    <w:rsid w:val="00BD4137"/>
    <w:rPr>
      <w:b/>
      <w:bCs/>
      <w:i/>
      <w:iCs/>
      <w:color w:val="4F81BD"/>
    </w:rPr>
  </w:style>
  <w:style w:type="character" w:styleId="af4">
    <w:name w:val="Subtle Reference"/>
    <w:uiPriority w:val="99"/>
    <w:semiHidden/>
    <w:qFormat/>
    <w:rsid w:val="00BD4137"/>
    <w:rPr>
      <w:smallCaps/>
      <w:color w:val="C0504D"/>
      <w:u w:val="single"/>
    </w:rPr>
  </w:style>
  <w:style w:type="character" w:styleId="af5">
    <w:name w:val="Intense Reference"/>
    <w:uiPriority w:val="99"/>
    <w:semiHidden/>
    <w:qFormat/>
    <w:rsid w:val="00BD4137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99"/>
    <w:semiHidden/>
    <w:qFormat/>
    <w:rsid w:val="00BD4137"/>
    <w:rPr>
      <w:b/>
      <w:bCs/>
      <w:smallCaps/>
      <w:spacing w:val="5"/>
    </w:rPr>
  </w:style>
  <w:style w:type="paragraph" w:styleId="af7">
    <w:name w:val="TOC Heading"/>
    <w:basedOn w:val="1"/>
    <w:next w:val="a8"/>
    <w:uiPriority w:val="99"/>
    <w:semiHidden/>
    <w:qFormat/>
    <w:rsid w:val="00BD4137"/>
    <w:pPr>
      <w:outlineLvl w:val="9"/>
    </w:pPr>
  </w:style>
  <w:style w:type="paragraph" w:customStyle="1" w:styleId="af8">
    <w:name w:val="С отступом"/>
    <w:link w:val="af9"/>
    <w:uiPriority w:val="99"/>
    <w:semiHidden/>
    <w:qFormat/>
    <w:rsid w:val="000A4430"/>
    <w:pPr>
      <w:ind w:firstLine="709"/>
    </w:pPr>
    <w:rPr>
      <w:color w:val="000000"/>
      <w:sz w:val="22"/>
      <w:szCs w:val="22"/>
    </w:rPr>
  </w:style>
  <w:style w:type="character" w:customStyle="1" w:styleId="af9">
    <w:name w:val="С отступом Знак"/>
    <w:basedOn w:val="a9"/>
    <w:link w:val="af8"/>
    <w:uiPriority w:val="99"/>
    <w:semiHidden/>
    <w:rsid w:val="008002AA"/>
    <w:rPr>
      <w:color w:val="000000"/>
      <w:sz w:val="22"/>
      <w:szCs w:val="22"/>
    </w:rPr>
  </w:style>
  <w:style w:type="character" w:styleId="afa">
    <w:name w:val="FollowedHyperlink"/>
    <w:basedOn w:val="a9"/>
    <w:uiPriority w:val="99"/>
    <w:semiHidden/>
    <w:rsid w:val="00A72D9F"/>
    <w:rPr>
      <w:color w:val="800080" w:themeColor="followedHyperlink"/>
      <w:u w:val="single"/>
    </w:rPr>
  </w:style>
  <w:style w:type="paragraph" w:styleId="afb">
    <w:name w:val="header"/>
    <w:basedOn w:val="a8"/>
    <w:link w:val="afc"/>
    <w:uiPriority w:val="99"/>
    <w:semiHidden/>
    <w:rsid w:val="00A376E3"/>
    <w:pPr>
      <w:tabs>
        <w:tab w:val="center" w:pos="4677"/>
        <w:tab w:val="right" w:pos="9355"/>
      </w:tabs>
      <w:spacing w:line="240" w:lineRule="auto"/>
    </w:pPr>
  </w:style>
  <w:style w:type="character" w:customStyle="1" w:styleId="afc">
    <w:name w:val="Верхний колонтитул Знак"/>
    <w:basedOn w:val="a9"/>
    <w:link w:val="afb"/>
    <w:uiPriority w:val="99"/>
    <w:semiHidden/>
    <w:rsid w:val="00B04586"/>
    <w:rPr>
      <w:color w:val="000000"/>
      <w:sz w:val="22"/>
      <w:szCs w:val="22"/>
    </w:rPr>
  </w:style>
  <w:style w:type="paragraph" w:styleId="afd">
    <w:name w:val="footer"/>
    <w:basedOn w:val="a8"/>
    <w:link w:val="afe"/>
    <w:uiPriority w:val="99"/>
    <w:semiHidden/>
    <w:rsid w:val="00A376E3"/>
    <w:pPr>
      <w:tabs>
        <w:tab w:val="center" w:pos="4677"/>
        <w:tab w:val="right" w:pos="9355"/>
      </w:tabs>
      <w:spacing w:line="240" w:lineRule="auto"/>
    </w:pPr>
  </w:style>
  <w:style w:type="character" w:customStyle="1" w:styleId="afe">
    <w:name w:val="Нижний колонтитул Знак"/>
    <w:basedOn w:val="a9"/>
    <w:link w:val="afd"/>
    <w:uiPriority w:val="99"/>
    <w:semiHidden/>
    <w:rsid w:val="00B04586"/>
    <w:rPr>
      <w:color w:val="000000"/>
      <w:sz w:val="22"/>
      <w:szCs w:val="22"/>
    </w:rPr>
  </w:style>
  <w:style w:type="character" w:styleId="aff">
    <w:name w:val="Hyperlink"/>
    <w:basedOn w:val="a9"/>
    <w:uiPriority w:val="99"/>
    <w:qFormat/>
    <w:rsid w:val="00E36695"/>
    <w:rPr>
      <w:color w:val="0000FF" w:themeColor="hyperlink"/>
      <w:u w:val="single"/>
    </w:rPr>
  </w:style>
  <w:style w:type="paragraph" w:styleId="a0">
    <w:name w:val="List Bullet"/>
    <w:basedOn w:val="a8"/>
    <w:uiPriority w:val="99"/>
    <w:semiHidden/>
    <w:rsid w:val="00746B4A"/>
    <w:pPr>
      <w:numPr>
        <w:numId w:val="1"/>
      </w:numPr>
      <w:contextualSpacing/>
    </w:pPr>
  </w:style>
  <w:style w:type="paragraph" w:styleId="aff0">
    <w:name w:val="Body Text"/>
    <w:basedOn w:val="a8"/>
    <w:link w:val="aff1"/>
    <w:uiPriority w:val="99"/>
    <w:semiHidden/>
    <w:rsid w:val="00746B4A"/>
  </w:style>
  <w:style w:type="character" w:customStyle="1" w:styleId="aff1">
    <w:name w:val="Основной текст Знак"/>
    <w:basedOn w:val="a9"/>
    <w:link w:val="aff0"/>
    <w:uiPriority w:val="99"/>
    <w:semiHidden/>
    <w:rsid w:val="008002AA"/>
    <w:rPr>
      <w:color w:val="000000"/>
      <w:sz w:val="22"/>
      <w:szCs w:val="22"/>
    </w:rPr>
  </w:style>
  <w:style w:type="paragraph" w:styleId="aff2">
    <w:name w:val="List"/>
    <w:basedOn w:val="a8"/>
    <w:uiPriority w:val="99"/>
    <w:semiHidden/>
    <w:rsid w:val="00746B4A"/>
    <w:pPr>
      <w:ind w:left="283" w:hanging="283"/>
      <w:contextualSpacing/>
    </w:pPr>
  </w:style>
  <w:style w:type="paragraph" w:styleId="aff3">
    <w:name w:val="Plain Text"/>
    <w:basedOn w:val="a8"/>
    <w:link w:val="aff4"/>
    <w:uiPriority w:val="99"/>
    <w:semiHidden/>
    <w:rsid w:val="00746B4A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ff4">
    <w:name w:val="Текст Знак"/>
    <w:basedOn w:val="a9"/>
    <w:link w:val="aff3"/>
    <w:uiPriority w:val="99"/>
    <w:semiHidden/>
    <w:rsid w:val="008002AA"/>
    <w:rPr>
      <w:rFonts w:ascii="Consolas" w:hAnsi="Consolas" w:cs="Consolas"/>
      <w:color w:val="000000"/>
      <w:sz w:val="21"/>
      <w:szCs w:val="21"/>
    </w:rPr>
  </w:style>
  <w:style w:type="paragraph" w:styleId="a">
    <w:name w:val="List Number"/>
    <w:basedOn w:val="a8"/>
    <w:uiPriority w:val="99"/>
    <w:semiHidden/>
    <w:rsid w:val="00746B4A"/>
    <w:pPr>
      <w:numPr>
        <w:numId w:val="2"/>
      </w:numPr>
      <w:contextualSpacing/>
    </w:pPr>
  </w:style>
  <w:style w:type="paragraph" w:styleId="aff5">
    <w:name w:val="Normal Indent"/>
    <w:basedOn w:val="a8"/>
    <w:uiPriority w:val="99"/>
    <w:semiHidden/>
    <w:rsid w:val="00746B4A"/>
    <w:pPr>
      <w:ind w:left="708"/>
    </w:pPr>
  </w:style>
  <w:style w:type="paragraph" w:styleId="aff6">
    <w:name w:val="Body Text Indent"/>
    <w:basedOn w:val="a8"/>
    <w:link w:val="aff7"/>
    <w:uiPriority w:val="99"/>
    <w:semiHidden/>
    <w:rsid w:val="00746B4A"/>
    <w:pPr>
      <w:ind w:left="283"/>
    </w:pPr>
  </w:style>
  <w:style w:type="character" w:customStyle="1" w:styleId="aff7">
    <w:name w:val="Основной текст с отступом Знак"/>
    <w:basedOn w:val="a9"/>
    <w:link w:val="aff6"/>
    <w:uiPriority w:val="99"/>
    <w:semiHidden/>
    <w:rsid w:val="008002AA"/>
    <w:rPr>
      <w:color w:val="000000"/>
      <w:sz w:val="22"/>
      <w:szCs w:val="22"/>
    </w:rPr>
  </w:style>
  <w:style w:type="paragraph" w:styleId="aff8">
    <w:name w:val="Subtitle"/>
    <w:basedOn w:val="a8"/>
    <w:next w:val="a8"/>
    <w:link w:val="aff9"/>
    <w:uiPriority w:val="99"/>
    <w:semiHidden/>
    <w:qFormat/>
    <w:rsid w:val="007D570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9">
    <w:name w:val="Подзаголовок Знак"/>
    <w:basedOn w:val="a9"/>
    <w:link w:val="aff8"/>
    <w:uiPriority w:val="99"/>
    <w:semiHidden/>
    <w:rsid w:val="008002A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fa">
    <w:name w:val="Emphasis"/>
    <w:basedOn w:val="a9"/>
    <w:uiPriority w:val="99"/>
    <w:semiHidden/>
    <w:rsid w:val="007D5700"/>
    <w:rPr>
      <w:i/>
      <w:iCs/>
    </w:rPr>
  </w:style>
  <w:style w:type="paragraph" w:styleId="affb">
    <w:name w:val="Block Text"/>
    <w:basedOn w:val="a8"/>
    <w:uiPriority w:val="99"/>
    <w:semiHidden/>
    <w:rsid w:val="007D570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affc">
    <w:name w:val="Intense Quote"/>
    <w:basedOn w:val="a8"/>
    <w:next w:val="a8"/>
    <w:link w:val="affd"/>
    <w:uiPriority w:val="99"/>
    <w:semiHidden/>
    <w:qFormat/>
    <w:rsid w:val="007D570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d">
    <w:name w:val="Выделенная цитата Знак"/>
    <w:basedOn w:val="a9"/>
    <w:link w:val="affc"/>
    <w:uiPriority w:val="99"/>
    <w:semiHidden/>
    <w:rsid w:val="00B04586"/>
    <w:rPr>
      <w:i/>
      <w:iCs/>
      <w:color w:val="4F81BD" w:themeColor="accent1"/>
      <w:sz w:val="22"/>
      <w:szCs w:val="22"/>
    </w:rPr>
  </w:style>
  <w:style w:type="paragraph" w:styleId="affe">
    <w:name w:val="Balloon Text"/>
    <w:basedOn w:val="a8"/>
    <w:link w:val="afff"/>
    <w:uiPriority w:val="99"/>
    <w:semiHidden/>
    <w:rsid w:val="00D570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f">
    <w:name w:val="Текст выноски Знак"/>
    <w:basedOn w:val="a9"/>
    <w:link w:val="affe"/>
    <w:uiPriority w:val="99"/>
    <w:semiHidden/>
    <w:rsid w:val="008002AA"/>
    <w:rPr>
      <w:rFonts w:ascii="Segoe UI" w:hAnsi="Segoe UI" w:cs="Segoe UI"/>
      <w:color w:val="000000"/>
      <w:sz w:val="18"/>
      <w:szCs w:val="18"/>
    </w:rPr>
  </w:style>
  <w:style w:type="paragraph" w:customStyle="1" w:styleId="14">
    <w:name w:val="Заголовок 14 пт"/>
    <w:basedOn w:val="a8"/>
    <w:next w:val="a8"/>
    <w:uiPriority w:val="1"/>
    <w:qFormat/>
    <w:rsid w:val="00951D24"/>
    <w:pPr>
      <w:jc w:val="center"/>
    </w:pPr>
    <w:rPr>
      <w:b/>
      <w:sz w:val="28"/>
    </w:rPr>
  </w:style>
  <w:style w:type="paragraph" w:customStyle="1" w:styleId="a7">
    <w:name w:val="Маркер ○"/>
    <w:basedOn w:val="a8"/>
    <w:next w:val="a8"/>
    <w:uiPriority w:val="7"/>
    <w:qFormat/>
    <w:rsid w:val="00757E1A"/>
    <w:pPr>
      <w:numPr>
        <w:numId w:val="8"/>
      </w:numPr>
    </w:pPr>
  </w:style>
  <w:style w:type="paragraph" w:styleId="21">
    <w:name w:val="Body Text 2"/>
    <w:basedOn w:val="a8"/>
    <w:link w:val="22"/>
    <w:uiPriority w:val="99"/>
    <w:semiHidden/>
    <w:rsid w:val="00ED0057"/>
    <w:pPr>
      <w:spacing w:after="120" w:line="480" w:lineRule="auto"/>
    </w:pPr>
  </w:style>
  <w:style w:type="paragraph" w:customStyle="1" w:styleId="a2">
    <w:name w:val="Маркер –"/>
    <w:basedOn w:val="a8"/>
    <w:next w:val="a8"/>
    <w:uiPriority w:val="6"/>
    <w:qFormat/>
    <w:rsid w:val="00757E1A"/>
    <w:pPr>
      <w:numPr>
        <w:numId w:val="7"/>
      </w:numPr>
    </w:pPr>
  </w:style>
  <w:style w:type="paragraph" w:customStyle="1" w:styleId="a6">
    <w:name w:val="Маркер ⚫"/>
    <w:basedOn w:val="a8"/>
    <w:next w:val="a8"/>
    <w:uiPriority w:val="8"/>
    <w:qFormat/>
    <w:rsid w:val="00757E1A"/>
    <w:pPr>
      <w:numPr>
        <w:numId w:val="5"/>
      </w:numPr>
    </w:pPr>
  </w:style>
  <w:style w:type="paragraph" w:customStyle="1" w:styleId="a4">
    <w:name w:val="Маркер ■"/>
    <w:basedOn w:val="a8"/>
    <w:next w:val="a8"/>
    <w:uiPriority w:val="9"/>
    <w:qFormat/>
    <w:rsid w:val="00757E1A"/>
    <w:pPr>
      <w:numPr>
        <w:numId w:val="6"/>
      </w:numPr>
    </w:pPr>
  </w:style>
  <w:style w:type="paragraph" w:customStyle="1" w:styleId="afff0">
    <w:name w:val="Перевод"/>
    <w:basedOn w:val="a8"/>
    <w:next w:val="a8"/>
    <w:qFormat/>
    <w:rsid w:val="00951D24"/>
    <w:pPr>
      <w:jc w:val="right"/>
    </w:pPr>
    <w:rPr>
      <w:i/>
      <w:u w:val="single"/>
    </w:rPr>
  </w:style>
  <w:style w:type="paragraph" w:styleId="11">
    <w:name w:val="toc 1"/>
    <w:basedOn w:val="a8"/>
    <w:next w:val="a8"/>
    <w:autoRedefine/>
    <w:uiPriority w:val="99"/>
    <w:semiHidden/>
    <w:rsid w:val="00360328"/>
    <w:pPr>
      <w:spacing w:after="100"/>
    </w:pPr>
  </w:style>
  <w:style w:type="character" w:styleId="afff1">
    <w:name w:val="page number"/>
    <w:basedOn w:val="a9"/>
    <w:uiPriority w:val="99"/>
    <w:semiHidden/>
    <w:rsid w:val="00E9354D"/>
  </w:style>
  <w:style w:type="character" w:styleId="afff2">
    <w:name w:val="line number"/>
    <w:basedOn w:val="a9"/>
    <w:uiPriority w:val="99"/>
    <w:semiHidden/>
    <w:rsid w:val="00551EFE"/>
  </w:style>
  <w:style w:type="character" w:styleId="afff3">
    <w:name w:val="annotation reference"/>
    <w:basedOn w:val="a9"/>
    <w:uiPriority w:val="99"/>
    <w:semiHidden/>
    <w:rsid w:val="0054511F"/>
    <w:rPr>
      <w:sz w:val="16"/>
      <w:szCs w:val="16"/>
    </w:rPr>
  </w:style>
  <w:style w:type="paragraph" w:styleId="afff4">
    <w:name w:val="annotation text"/>
    <w:basedOn w:val="a8"/>
    <w:link w:val="afff5"/>
    <w:uiPriority w:val="99"/>
    <w:semiHidden/>
    <w:rsid w:val="0054511F"/>
    <w:pPr>
      <w:spacing w:line="240" w:lineRule="auto"/>
    </w:pPr>
    <w:rPr>
      <w:sz w:val="20"/>
      <w:szCs w:val="20"/>
    </w:rPr>
  </w:style>
  <w:style w:type="character" w:customStyle="1" w:styleId="afff5">
    <w:name w:val="Текст примечания Знак"/>
    <w:basedOn w:val="a9"/>
    <w:link w:val="afff4"/>
    <w:uiPriority w:val="99"/>
    <w:semiHidden/>
    <w:rsid w:val="008002AA"/>
    <w:rPr>
      <w:color w:val="000000"/>
    </w:rPr>
  </w:style>
  <w:style w:type="paragraph" w:styleId="afff6">
    <w:name w:val="annotation subject"/>
    <w:basedOn w:val="afff4"/>
    <w:next w:val="afff4"/>
    <w:link w:val="afff7"/>
    <w:uiPriority w:val="99"/>
    <w:semiHidden/>
    <w:rsid w:val="0054511F"/>
    <w:rPr>
      <w:b/>
      <w:bCs/>
    </w:rPr>
  </w:style>
  <w:style w:type="character" w:customStyle="1" w:styleId="afff7">
    <w:name w:val="Тема примечания Знак"/>
    <w:basedOn w:val="afff5"/>
    <w:link w:val="afff6"/>
    <w:uiPriority w:val="99"/>
    <w:semiHidden/>
    <w:rsid w:val="008002AA"/>
    <w:rPr>
      <w:b/>
      <w:bCs/>
      <w:color w:val="000000"/>
    </w:rPr>
  </w:style>
  <w:style w:type="character" w:styleId="afff8">
    <w:name w:val="Placeholder Text"/>
    <w:basedOn w:val="a9"/>
    <w:uiPriority w:val="99"/>
    <w:semiHidden/>
    <w:rsid w:val="003B0154"/>
    <w:rPr>
      <w:color w:val="808080"/>
    </w:rPr>
  </w:style>
  <w:style w:type="paragraph" w:customStyle="1" w:styleId="12">
    <w:name w:val="Заголовок 12 пт"/>
    <w:basedOn w:val="a8"/>
    <w:next w:val="a8"/>
    <w:uiPriority w:val="2"/>
    <w:qFormat/>
    <w:rsid w:val="00951D24"/>
    <w:pPr>
      <w:jc w:val="center"/>
    </w:pPr>
    <w:rPr>
      <w:b/>
      <w:sz w:val="24"/>
    </w:rPr>
  </w:style>
  <w:style w:type="paragraph" w:customStyle="1" w:styleId="91">
    <w:name w:val="Примечание 9 пт"/>
    <w:basedOn w:val="a8"/>
    <w:next w:val="a8"/>
    <w:uiPriority w:val="3"/>
    <w:qFormat/>
    <w:rsid w:val="00951D24"/>
    <w:pPr>
      <w:jc w:val="center"/>
    </w:pPr>
    <w:rPr>
      <w:sz w:val="18"/>
    </w:rPr>
  </w:style>
  <w:style w:type="paragraph" w:customStyle="1" w:styleId="123">
    <w:name w:val="Нумерация 1. 2. 3."/>
    <w:basedOn w:val="a8"/>
    <w:next w:val="a8"/>
    <w:uiPriority w:val="11"/>
    <w:qFormat/>
    <w:rsid w:val="00670058"/>
    <w:pPr>
      <w:numPr>
        <w:numId w:val="18"/>
      </w:numPr>
      <w:ind w:left="0" w:firstLine="0"/>
    </w:pPr>
  </w:style>
  <w:style w:type="paragraph" w:customStyle="1" w:styleId="IIIIII">
    <w:name w:val="Нумерация I. II. III."/>
    <w:basedOn w:val="a8"/>
    <w:next w:val="a8"/>
    <w:uiPriority w:val="13"/>
    <w:qFormat/>
    <w:rsid w:val="00757E1A"/>
    <w:pPr>
      <w:numPr>
        <w:numId w:val="9"/>
      </w:numPr>
      <w:ind w:left="0" w:firstLine="0"/>
    </w:pPr>
  </w:style>
  <w:style w:type="paragraph" w:customStyle="1" w:styleId="1230">
    <w:name w:val="Нумерация 1) 2) 3)"/>
    <w:basedOn w:val="a8"/>
    <w:next w:val="a8"/>
    <w:uiPriority w:val="12"/>
    <w:qFormat/>
    <w:rsid w:val="00757E1A"/>
    <w:pPr>
      <w:numPr>
        <w:numId w:val="10"/>
      </w:numPr>
      <w:ind w:left="0" w:firstLine="0"/>
    </w:pPr>
  </w:style>
  <w:style w:type="paragraph" w:customStyle="1" w:styleId="iiiiii0">
    <w:name w:val="Нумерация i. ii. iii."/>
    <w:basedOn w:val="a8"/>
    <w:next w:val="a8"/>
    <w:uiPriority w:val="14"/>
    <w:qFormat/>
    <w:rsid w:val="00757E1A"/>
    <w:pPr>
      <w:numPr>
        <w:numId w:val="11"/>
      </w:numPr>
      <w:ind w:left="0" w:firstLine="0"/>
    </w:pPr>
  </w:style>
  <w:style w:type="paragraph" w:customStyle="1" w:styleId="ABC0">
    <w:name w:val="Нумерация A. B. C."/>
    <w:basedOn w:val="a8"/>
    <w:next w:val="a8"/>
    <w:uiPriority w:val="15"/>
    <w:qFormat/>
    <w:rsid w:val="00757E1A"/>
    <w:pPr>
      <w:numPr>
        <w:numId w:val="12"/>
      </w:numPr>
      <w:ind w:left="0" w:firstLine="0"/>
    </w:pPr>
  </w:style>
  <w:style w:type="paragraph" w:customStyle="1" w:styleId="a5">
    <w:name w:val="Нумерация А. Б. В."/>
    <w:basedOn w:val="a8"/>
    <w:next w:val="a8"/>
    <w:uiPriority w:val="18"/>
    <w:qFormat/>
    <w:rsid w:val="00757E1A"/>
    <w:pPr>
      <w:numPr>
        <w:numId w:val="13"/>
      </w:numPr>
      <w:ind w:left="0" w:firstLine="0"/>
    </w:pPr>
  </w:style>
  <w:style w:type="paragraph" w:customStyle="1" w:styleId="abc1">
    <w:name w:val="Нумерация a) b) c)"/>
    <w:basedOn w:val="a8"/>
    <w:next w:val="a8"/>
    <w:uiPriority w:val="17"/>
    <w:qFormat/>
    <w:rsid w:val="00757E1A"/>
    <w:pPr>
      <w:numPr>
        <w:numId w:val="14"/>
      </w:numPr>
      <w:ind w:left="0" w:firstLine="0"/>
    </w:pPr>
  </w:style>
  <w:style w:type="paragraph" w:customStyle="1" w:styleId="a1">
    <w:name w:val="Нумерация а) б) в)"/>
    <w:basedOn w:val="a8"/>
    <w:next w:val="a8"/>
    <w:uiPriority w:val="20"/>
    <w:qFormat/>
    <w:rsid w:val="00757E1A"/>
    <w:pPr>
      <w:numPr>
        <w:numId w:val="15"/>
      </w:numPr>
      <w:ind w:left="0" w:firstLine="0"/>
    </w:pPr>
  </w:style>
  <w:style w:type="paragraph" w:customStyle="1" w:styleId="abc">
    <w:name w:val="Нумерация a. b. c."/>
    <w:basedOn w:val="a8"/>
    <w:next w:val="a8"/>
    <w:uiPriority w:val="16"/>
    <w:qFormat/>
    <w:rsid w:val="00757E1A"/>
    <w:pPr>
      <w:numPr>
        <w:numId w:val="16"/>
      </w:numPr>
      <w:ind w:left="0" w:firstLine="0"/>
    </w:pPr>
  </w:style>
  <w:style w:type="paragraph" w:customStyle="1" w:styleId="a3">
    <w:name w:val="Нумерация а. б. в."/>
    <w:basedOn w:val="a8"/>
    <w:next w:val="a8"/>
    <w:uiPriority w:val="19"/>
    <w:qFormat/>
    <w:rsid w:val="00757E1A"/>
    <w:pPr>
      <w:numPr>
        <w:numId w:val="17"/>
      </w:numPr>
      <w:ind w:left="0" w:firstLine="0"/>
    </w:pPr>
  </w:style>
  <w:style w:type="paragraph" w:styleId="afff9">
    <w:name w:val="List Paragraph"/>
    <w:basedOn w:val="a8"/>
    <w:uiPriority w:val="21"/>
    <w:qFormat/>
    <w:rsid w:val="00670058"/>
    <w:pPr>
      <w:contextualSpacing/>
    </w:pPr>
  </w:style>
  <w:style w:type="character" w:customStyle="1" w:styleId="22">
    <w:name w:val="Основной текст 2 Знак"/>
    <w:basedOn w:val="a9"/>
    <w:link w:val="21"/>
    <w:uiPriority w:val="99"/>
    <w:semiHidden/>
    <w:rsid w:val="008002AA"/>
    <w:rPr>
      <w:color w:val="000000"/>
      <w:sz w:val="22"/>
      <w:szCs w:val="22"/>
    </w:rPr>
  </w:style>
  <w:style w:type="paragraph" w:styleId="31">
    <w:name w:val="Body Text 3"/>
    <w:basedOn w:val="a8"/>
    <w:link w:val="32"/>
    <w:uiPriority w:val="99"/>
    <w:semiHidden/>
    <w:rsid w:val="00ED00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9"/>
    <w:link w:val="31"/>
    <w:uiPriority w:val="99"/>
    <w:semiHidden/>
    <w:rsid w:val="008002AA"/>
    <w:rPr>
      <w:color w:val="000000"/>
      <w:sz w:val="16"/>
      <w:szCs w:val="16"/>
    </w:rPr>
  </w:style>
  <w:style w:type="paragraph" w:styleId="23">
    <w:name w:val="Body Text Indent 2"/>
    <w:basedOn w:val="a8"/>
    <w:link w:val="24"/>
    <w:uiPriority w:val="99"/>
    <w:semiHidden/>
    <w:rsid w:val="00ED005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9"/>
    <w:link w:val="23"/>
    <w:uiPriority w:val="99"/>
    <w:semiHidden/>
    <w:rsid w:val="008002AA"/>
    <w:rPr>
      <w:color w:val="000000"/>
      <w:sz w:val="22"/>
      <w:szCs w:val="22"/>
    </w:rPr>
  </w:style>
  <w:style w:type="paragraph" w:styleId="33">
    <w:name w:val="Body Text Indent 3"/>
    <w:basedOn w:val="a8"/>
    <w:link w:val="34"/>
    <w:uiPriority w:val="99"/>
    <w:semiHidden/>
    <w:rsid w:val="00ED005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9"/>
    <w:link w:val="33"/>
    <w:uiPriority w:val="99"/>
    <w:semiHidden/>
    <w:rsid w:val="008002AA"/>
    <w:rPr>
      <w:color w:val="000000"/>
      <w:sz w:val="16"/>
      <w:szCs w:val="16"/>
    </w:rPr>
  </w:style>
  <w:style w:type="paragraph" w:styleId="afffa">
    <w:name w:val="Signature"/>
    <w:basedOn w:val="a8"/>
    <w:link w:val="afffb"/>
    <w:uiPriority w:val="99"/>
    <w:semiHidden/>
    <w:rsid w:val="00ED0057"/>
    <w:pPr>
      <w:spacing w:line="240" w:lineRule="auto"/>
      <w:ind w:left="4252"/>
    </w:pPr>
  </w:style>
  <w:style w:type="character" w:customStyle="1" w:styleId="afffb">
    <w:name w:val="Подпись Знак"/>
    <w:basedOn w:val="a9"/>
    <w:link w:val="afffa"/>
    <w:uiPriority w:val="99"/>
    <w:semiHidden/>
    <w:rsid w:val="008002AA"/>
    <w:rPr>
      <w:color w:val="000000"/>
      <w:sz w:val="22"/>
      <w:szCs w:val="22"/>
    </w:rPr>
  </w:style>
  <w:style w:type="paragraph" w:styleId="afffc">
    <w:name w:val="endnote text"/>
    <w:basedOn w:val="a8"/>
    <w:link w:val="afffd"/>
    <w:uiPriority w:val="99"/>
    <w:semiHidden/>
    <w:rsid w:val="00ED0057"/>
    <w:pPr>
      <w:spacing w:line="240" w:lineRule="auto"/>
    </w:pPr>
    <w:rPr>
      <w:sz w:val="20"/>
      <w:szCs w:val="20"/>
    </w:rPr>
  </w:style>
  <w:style w:type="character" w:customStyle="1" w:styleId="afffd">
    <w:name w:val="Текст концевой сноски Знак"/>
    <w:basedOn w:val="a9"/>
    <w:link w:val="afffc"/>
    <w:uiPriority w:val="99"/>
    <w:semiHidden/>
    <w:rsid w:val="008002AA"/>
    <w:rPr>
      <w:color w:val="000000"/>
    </w:rPr>
  </w:style>
  <w:style w:type="paragraph" w:styleId="afffe">
    <w:name w:val="macro"/>
    <w:link w:val="affff"/>
    <w:uiPriority w:val="99"/>
    <w:semiHidden/>
    <w:rsid w:val="00ED00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000000"/>
    </w:rPr>
  </w:style>
  <w:style w:type="character" w:customStyle="1" w:styleId="affff">
    <w:name w:val="Текст макроса Знак"/>
    <w:basedOn w:val="a9"/>
    <w:link w:val="afffe"/>
    <w:uiPriority w:val="99"/>
    <w:semiHidden/>
    <w:rsid w:val="008002AA"/>
    <w:rPr>
      <w:rFonts w:ascii="Consolas" w:hAnsi="Consolas" w:cs="Consolas"/>
      <w:color w:val="000000"/>
    </w:rPr>
  </w:style>
  <w:style w:type="paragraph" w:styleId="affff0">
    <w:name w:val="footnote text"/>
    <w:basedOn w:val="a8"/>
    <w:link w:val="affff1"/>
    <w:uiPriority w:val="99"/>
    <w:semiHidden/>
    <w:rsid w:val="00D67CB0"/>
    <w:pPr>
      <w:spacing w:line="240" w:lineRule="auto"/>
    </w:pPr>
    <w:rPr>
      <w:sz w:val="20"/>
      <w:szCs w:val="20"/>
    </w:rPr>
  </w:style>
  <w:style w:type="character" w:customStyle="1" w:styleId="affff1">
    <w:name w:val="Текст сноски Знак"/>
    <w:basedOn w:val="a9"/>
    <w:link w:val="affff0"/>
    <w:uiPriority w:val="99"/>
    <w:semiHidden/>
    <w:rsid w:val="008002A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8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9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ranslation-ethics.ru/experts/" TargetMode="Externa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83C6C-842A-4943-92BB-EB352BB3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Dzhukich Daniel</cp:lastModifiedBy>
  <cp:revision>14</cp:revision>
  <cp:lastPrinted>2021-06-08T06:23:00Z</cp:lastPrinted>
  <dcterms:created xsi:type="dcterms:W3CDTF">2021-09-15T10:34:00Z</dcterms:created>
  <dcterms:modified xsi:type="dcterms:W3CDTF">2021-10-17T10:50:00Z</dcterms:modified>
</cp:coreProperties>
</file>