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687A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февраля 1997 г. N 6</w:t>
      </w:r>
    </w:p>
    <w:p w:rsidR="00000000" w:rsidRDefault="0041687A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труда и социального развития Российской Федерации</w:t>
      </w:r>
    </w:p>
    <w:p w:rsidR="00000000" w:rsidRDefault="0041687A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00000" w:rsidRDefault="0041687A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межотраслевых норм времени на работы, выполняемые в библиотеках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труда и социа</w:t>
      </w:r>
      <w:r>
        <w:rPr>
          <w:rFonts w:ascii="Times New Roman" w:hAnsi="Times New Roman" w:cs="Times New Roman"/>
          <w:sz w:val="24"/>
          <w:szCs w:val="24"/>
        </w:rPr>
        <w:t>льного развития Российской Федерации постановляет: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Межотраслевые нормы времени на работы, выполняемые в библиотеках, разработанные Центральным бюро нормативов по труду Министерства труда и социального развития Российской Федерации 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библиотекой Министерства культуры Российской Федерации.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утвержденные настоящим Постановлением Межотраслевые нормы времени рекомендуются для определения штатной численности работников библиотек независимо от форм собствен</w:t>
      </w:r>
      <w:r>
        <w:rPr>
          <w:rFonts w:ascii="Times New Roman" w:hAnsi="Times New Roman" w:cs="Times New Roman"/>
          <w:sz w:val="24"/>
          <w:szCs w:val="24"/>
        </w:rPr>
        <w:t>ности и организационно-правовых форм.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федеральным органам исполнительной власти, Министерству культуры Российской Федерации, библиотекам и другим организациям в трехмесячный срок с учетом потребности представить заявки Центральному бюро но</w:t>
      </w:r>
      <w:r>
        <w:rPr>
          <w:rFonts w:ascii="Times New Roman" w:hAnsi="Times New Roman" w:cs="Times New Roman"/>
          <w:sz w:val="24"/>
          <w:szCs w:val="24"/>
        </w:rPr>
        <w:t>рмативов по труду на издание Межотраслевых норм, утвержденных настоящим Постановлением.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Центральному бюро нормативов по труду обеспечить издание необходимого количества указанных Межотраслевых норм времени.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Министра</w:t>
      </w: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и социально</w:t>
      </w:r>
      <w:r>
        <w:rPr>
          <w:rFonts w:ascii="Times New Roman" w:hAnsi="Times New Roman" w:cs="Times New Roman"/>
          <w:sz w:val="24"/>
          <w:szCs w:val="24"/>
        </w:rPr>
        <w:t>го развития</w:t>
      </w: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Е.КАТУЛЬСКИЙ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Министерства</w:t>
      </w: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и социального развития</w:t>
      </w: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февраля 1997 г. N 6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МЕЖОТРАСЛЕВЫЕ НОРМЫ ВРЕМЕНИ НА РАБОТЫ, ВЫПОЛНЯЕМЫЕ В БИБЛИОТЕКАХ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Межотраслевые нормы времен</w:t>
      </w:r>
      <w:r>
        <w:rPr>
          <w:rFonts w:ascii="Times New Roman" w:hAnsi="Times New Roman" w:cs="Times New Roman"/>
          <w:sz w:val="24"/>
          <w:szCs w:val="24"/>
        </w:rPr>
        <w:t>и утверждены Постановлением Министерства труда и социального развития Российской Федерации от 3 февраля 1997 г. N 6 и рекомендуются для применения в библиотеках независимо от их форм собственности и организационно-правовых форм.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времени разработаны Ц</w:t>
      </w:r>
      <w:r>
        <w:rPr>
          <w:rFonts w:ascii="Times New Roman" w:hAnsi="Times New Roman" w:cs="Times New Roman"/>
          <w:sz w:val="24"/>
          <w:szCs w:val="24"/>
        </w:rPr>
        <w:t>ентральным бюро нормативов по труду Министерства труда и социального развития Российской Федерации и Российской государственной библиотекой при содействии Министерства культуры Российской Федерации.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Нормами впервые охвачены основные виды работ, выполняемые</w:t>
      </w:r>
      <w:r>
        <w:rPr>
          <w:rFonts w:ascii="Times New Roman" w:hAnsi="Times New Roman" w:cs="Times New Roman"/>
          <w:sz w:val="24"/>
          <w:szCs w:val="24"/>
        </w:rPr>
        <w:t xml:space="preserve"> в библиотеках, в том числе научная (исследовательская, методическая, информационная), перевод и переработка печатных текстов с иностранных языков на русский и с русского на иностранные языки, выставочная работа, научное редактирование рукописей, работы на</w:t>
      </w:r>
      <w:r>
        <w:rPr>
          <w:rFonts w:ascii="Times New Roman" w:hAnsi="Times New Roman" w:cs="Times New Roman"/>
          <w:sz w:val="24"/>
          <w:szCs w:val="24"/>
        </w:rPr>
        <w:t xml:space="preserve">учно-организационного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характера. Нормативная база в сборнике дополнена нормами на работы, выполняемые в автоматизированном режиме.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времени рекомендуются для определения штатной численности работников, выдачи нормированных заданий и соотношений между </w:t>
      </w:r>
      <w:r>
        <w:rPr>
          <w:rFonts w:ascii="Times New Roman" w:hAnsi="Times New Roman" w:cs="Times New Roman"/>
          <w:sz w:val="24"/>
          <w:szCs w:val="24"/>
        </w:rPr>
        <w:t>плановыми и договорными работами.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по сборнику следует направлять по адресу: 105043, Москва, 4-я Парковая ул., д. 29, ЦБНТ.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(095) 164-96-01.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(095) 163-60-92.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Общая часть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Нормы времени на работы, в</w:t>
      </w:r>
      <w:r>
        <w:rPr>
          <w:rFonts w:ascii="Times New Roman" w:hAnsi="Times New Roman" w:cs="Times New Roman"/>
          <w:sz w:val="24"/>
          <w:szCs w:val="24"/>
        </w:rPr>
        <w:t>ыполняемые в библиотеках, предназначены для определения штатной численности работников библиотек, планирования работ и выдачи нормированных заданий, рекомендуются для применения в библиотеках независимо от их форм собственности и организационно-правовых фо</w:t>
      </w:r>
      <w:r>
        <w:rPr>
          <w:rFonts w:ascii="Times New Roman" w:hAnsi="Times New Roman" w:cs="Times New Roman"/>
          <w:sz w:val="24"/>
          <w:szCs w:val="24"/>
        </w:rPr>
        <w:t>рм.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основу разработки норм времени на работы, выполняемые в библиотеках, положены данные изучения и анализа законодательных и нормативно-методических документов, регламентирующих деятельность библиотек, нормативные документы библиотек и информационн</w:t>
      </w:r>
      <w:r>
        <w:rPr>
          <w:rFonts w:ascii="Times New Roman" w:hAnsi="Times New Roman" w:cs="Times New Roman"/>
          <w:sz w:val="24"/>
          <w:szCs w:val="24"/>
        </w:rPr>
        <w:t>ых учреждений Российской Федерации, Положение о порядке разработки нормативных материалов для нормирования труда, статистические данные, результаты фотохронометражных и моментных наблюдений, экспертные оценки.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Нормы установлены на следующие направлени</w:t>
      </w:r>
      <w:r>
        <w:rPr>
          <w:rFonts w:ascii="Times New Roman" w:hAnsi="Times New Roman" w:cs="Times New Roman"/>
          <w:sz w:val="24"/>
          <w:szCs w:val="24"/>
        </w:rPr>
        <w:t>я деятельности работников библиотек: комплектование и учет библиотечного фонда; библиотечная обработка документов; обеспечение сохранности фонда; обслуживание читателей и межбиблиотечный абонемент; массовая, справочная и информационно-библиографическая раб</w:t>
      </w:r>
      <w:r>
        <w:rPr>
          <w:rFonts w:ascii="Times New Roman" w:hAnsi="Times New Roman" w:cs="Times New Roman"/>
          <w:sz w:val="24"/>
          <w:szCs w:val="24"/>
        </w:rPr>
        <w:t>ота; перевод и переработка печатных текстов с иностранных языков на русский и с русского на иностранные языки; исследовательская, методическая и научно-организационная работа; редактирование рукописей; работа по организации труда и управлению. Нормы учитыв</w:t>
      </w:r>
      <w:r>
        <w:rPr>
          <w:rFonts w:ascii="Times New Roman" w:hAnsi="Times New Roman" w:cs="Times New Roman"/>
          <w:sz w:val="24"/>
          <w:szCs w:val="24"/>
        </w:rPr>
        <w:t>ают особенности работы в автоматизированном режиме.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Нормы времени установлены в часах на единицу измерения. На работы по разработке программ, методик, библиографических пособий за единицу измерения принят один документ или один авторский лист.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</w:t>
      </w:r>
      <w:r>
        <w:rPr>
          <w:rFonts w:ascii="Times New Roman" w:hAnsi="Times New Roman" w:cs="Times New Roman"/>
          <w:sz w:val="24"/>
          <w:szCs w:val="24"/>
        </w:rPr>
        <w:t>нормах учтено время на подготовительно-заключительные работы, обслуживание рабочего места, отдых и личные потребности в размере 10% от оперативного времени. В ряде случаев к нормам времени приведены поправочные коэффициенты.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Приложении 1 приведена т</w:t>
      </w:r>
      <w:r>
        <w:rPr>
          <w:rFonts w:ascii="Times New Roman" w:hAnsi="Times New Roman" w:cs="Times New Roman"/>
          <w:sz w:val="24"/>
          <w:szCs w:val="24"/>
        </w:rPr>
        <w:t>аблица для определения авторского листа в печатных знаках. В Приложении 2 приведен пример расчета численности работников библиотеки.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труда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Деятельность работников библиотеки регламентируется должностными инструкциями.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 распред</w:t>
      </w:r>
      <w:r>
        <w:rPr>
          <w:rFonts w:ascii="Times New Roman" w:hAnsi="Times New Roman" w:cs="Times New Roman"/>
          <w:sz w:val="24"/>
          <w:szCs w:val="24"/>
        </w:rPr>
        <w:t>елении работ между исполнителями следует учитывать их квалификацию, специализацию в определенных областях библиотечного дела и деловые качества, что будет способствовать качественному и быстрому выполнению заданий.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Настоящие нормы времени ориентирован</w:t>
      </w:r>
      <w:r>
        <w:rPr>
          <w:rFonts w:ascii="Times New Roman" w:hAnsi="Times New Roman" w:cs="Times New Roman"/>
          <w:sz w:val="24"/>
          <w:szCs w:val="24"/>
        </w:rPr>
        <w:t>ы на комплекс организационно-технических условий, которые обеспечивают возможность нормальной работы библиотеки в соответствии с действующими санитарно-гигиеническими стандартами.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Площадь помещения библиотеки должна соответствовать нормам (СН 495-77),</w:t>
      </w:r>
      <w:r>
        <w:rPr>
          <w:rFonts w:ascii="Times New Roman" w:hAnsi="Times New Roman" w:cs="Times New Roman"/>
          <w:sz w:val="24"/>
          <w:szCs w:val="24"/>
        </w:rPr>
        <w:t xml:space="preserve"> учитывающим требования рационального размещения необходимого оборудования. При этом рекомендуются помещения прямоугольной формы, имеющие две зоны: читательскую (зона обслуживания) и служебно-производственную (функционально-техническая). Уровень </w:t>
      </w:r>
      <w:r>
        <w:rPr>
          <w:rFonts w:ascii="Times New Roman" w:hAnsi="Times New Roman" w:cs="Times New Roman"/>
          <w:sz w:val="24"/>
          <w:szCs w:val="24"/>
        </w:rPr>
        <w:lastRenderedPageBreak/>
        <w:t>освещеннос</w:t>
      </w:r>
      <w:r>
        <w:rPr>
          <w:rFonts w:ascii="Times New Roman" w:hAnsi="Times New Roman" w:cs="Times New Roman"/>
          <w:sz w:val="24"/>
          <w:szCs w:val="24"/>
        </w:rPr>
        <w:t>ти рабочего места, кратность обмена воздуха и температура в рабочих помещениях должны находиться в пределах, предусмотренных соответствующими санитарными нормами (18 - 20 °C).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расстановке мебели в рабочем помещении следует учитывать удобства подхо</w:t>
      </w:r>
      <w:r>
        <w:rPr>
          <w:rFonts w:ascii="Times New Roman" w:hAnsi="Times New Roman" w:cs="Times New Roman"/>
          <w:sz w:val="24"/>
          <w:szCs w:val="24"/>
        </w:rPr>
        <w:t>да к каждому рабочему месту и обеспечение рациональных схем движения документов с учетом специализации исполнителей.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Режим труда и отдыха работников библиотек устанавливается в соответствии с правилами внутреннего распорядка с учетом регламентации все</w:t>
      </w:r>
      <w:r>
        <w:rPr>
          <w:rFonts w:ascii="Times New Roman" w:hAnsi="Times New Roman" w:cs="Times New Roman"/>
          <w:sz w:val="24"/>
          <w:szCs w:val="24"/>
        </w:rPr>
        <w:t>х обязательных работ и выполнения наиболее сложных из них в первой половине дня, когда у работающих отмечается высокая устойчивая трудоспособность.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В связи с внедрением в деятельность библиотек автоматизированных технологий рабочие места специалистов </w:t>
      </w:r>
      <w:r>
        <w:rPr>
          <w:rFonts w:ascii="Times New Roman" w:hAnsi="Times New Roman" w:cs="Times New Roman"/>
          <w:sz w:val="24"/>
          <w:szCs w:val="24"/>
        </w:rPr>
        <w:t>должны быть оснащены профессиональными персональными компьютерами (ПЭВМ). Для сотрудников, выполняющих работу на компьютере или пишущей машинке, рекомендуется вводить физкультурные паузы продолжительностью 10 мин. через 2 часа после начала работы и за 2 ча</w:t>
      </w:r>
      <w:r>
        <w:rPr>
          <w:rFonts w:ascii="Times New Roman" w:hAnsi="Times New Roman" w:cs="Times New Roman"/>
          <w:sz w:val="24"/>
          <w:szCs w:val="24"/>
        </w:rPr>
        <w:t>са до ее окончания.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Нормативная часть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Комплектование библиотечного фонда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6065"/>
        <w:gridCol w:w="1418"/>
        <w:gridCol w:w="1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</w:t>
            </w:r>
          </w:p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комплектование библиотечного фонда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реть книгоиздательскую и книготорговую информацию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позиция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тему и вид документа &lt;*&gt;, подлежащего отбору. Выяснить необходимость приобретения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экземплярность заказа: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подразделений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библиотеки в целом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заказ. Указать экземплярность, стоимость заказа, дату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заказанных названий: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1 - 15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16 - 25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26 - 75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76 - 100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заказ на выписку зарубежных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список документов, предлагаемых к международному книгообмену. Сверить список с каталогом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карточки для картотеки организаций-партнеров. Указать названия организаций, адреса,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звания обмениваемых документов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автоматизированном режиме (АС)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заказа текущего комплектования в базу данных АС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введенных в базу данных сведений о заказе. Вывод на экран. 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изменений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на принтер данных текущего комплектования. Распечатка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картотеки текущего комплектования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карточку, указать автора, заглавие, выходные данные, номер в издательском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сведения о заказе на карточку. Указать экземплярность заказа, распределение по структурным подразделениям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Разрезать издательские планы, распечатки для картотеки текущего комплектования, наклеить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аложную карточку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карточки по алфавиту для расстановки в картотеку текущего комплектования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карточки в алфавите фамилий авторов, заглавий в картотеку текущего комплектования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иски на периодические издания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каталоги "Роспечати", отобрать названия периодических изданий для подписки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Собрать заявки от подразделений библиотеки для подписки на периодические издания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заявка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рить распечатки списков условно заказанных периодических изданий с картотекой заказов, внести изменения в распечатки списков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Сверить заказ текущего года на периодические издания с подпиской предыдущего года для выявления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названиях. Сделать необходимые отметки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Сверить выходные данные впервые заказываемых зарубежных периодических изданий с библиографическими справочниками и другими информационными источниками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заказ на подписку. Подс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стоимость подписки с учетом доставки, заполнить квитанцию абонемента на периодическое издание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регистрационную карточку для картотеки периодических изданий. Проставить на карточке индекс, год, периодичность, источник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и т.д.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автоматизированном режиме (АС)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заказа на периодические издания в базу данных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на экран регистрационной карточки. Распечатка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заказа: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экран списка периодических изданий. Внесение изменений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книготорговыми организациями и издательствами, библиотеками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Составить, напечатать текст письма (запроса, претензии), зарегистрировать в книге исходящих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ментов (проставить дату, порядковый номер, указать наименование организации, краткое содержание письма)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письмо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заказ "Книга - почтой", отправить заказ в магазин, обменные фонды и т.д.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Докомплектование библиотечног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фонда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заявку на приобретение документов от подразделений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заявка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библиографическую запись. Указать количество необходимых экземпляров и сиглы подразделений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заявку в картотеку докомпл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картотеку неудовлетворенного спроса. Проанализировать отказы для выявления отсутствующих документов, включить в картотеку докомплектования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документов из обменных фондов библиотек для докомп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списки, картотеки, каталоги обменных фондов библиотек, отобрать нужные документы, сверить с каталогами и картотеками своей библиотеки. Составить список на документы, отобранные в обменном фонде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включенных в список: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2 - 10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11 - 25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26 - 50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оперативного (текущего) плана комплектования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мероприятия по формированию единого фонда на текущий год, ответственных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сполнителей, количественные показатели объема фонда (поступление, выбытие), отраслевой состав, источники поступления, смету расходов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план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план комплектования в форме: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в автоматизированном режиме (АС)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плана комплектования в базу данных АС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план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базы данных. Вывод на экран. Внесение изменений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Документ - материальный об</w:t>
      </w:r>
      <w:r>
        <w:rPr>
          <w:rFonts w:ascii="Times New Roman" w:hAnsi="Times New Roman" w:cs="Times New Roman"/>
          <w:sz w:val="24"/>
          <w:szCs w:val="24"/>
        </w:rPr>
        <w:t>ъект с зафиксированной на нем информацией в виде текста, звукозаписи или изображения.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Прием и учет поступивших документов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6090"/>
        <w:gridCol w:w="1417"/>
        <w:gridCol w:w="1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ентов, поступивших с сопроводительным документом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документы по сопроводительным материалам (счет, накладная, копия чека, акт), подобрать их по алфавиту авторов или заглавий, экспедиционным номерам, сверить с сопроводительным документом, простав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цену на издании, подсчитать число экземпляров, общую стоимость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партия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в партии: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51 - 250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поступивших без сопроводительных документов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алфавиту фамилий авторов или заглавий. Проверить на дублетность. Провести оценку документов. Составить акт на прием документов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 один акт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документов, включенных в акт: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роставить штемпель на титульном листе и на 17-й странице документа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поступивших документов с картотекой текущего комплектования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карточку в картотеке текущего комплектования, сверить карточку с документом, сделать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обходимые отметки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Отобрать первый экземпляр, вложить карточку в документ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карточку за разделитель "Выполненные заказы"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автоматизированном режиме (АС)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дублетность поступившие издания в базе данных АС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 новые поступления в базе данных АС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журналов и газет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журналы и газеты по алфавиту названий, отыскать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истрационную карточку в картотеке подписных изданий, отметить номер, дату получения издания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Проставить штемпель на журнале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журнал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Проставить штемпель на газете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газета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"Книги суммарного учета"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документы по видам, отраслям знаний, языкам, подсчитать число документов, записать результаты подсчета по установленной форме в "Книгу суммарного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учета"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запись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в партии поступлений: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51 - 250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статистических данных "Книги суммарного учета" в базу данных АС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партия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Подсчитать постранично по позициям данные "Книги суммарного учета", перенести итоги на следующую страницу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позиция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документы отдела с финансовыми документами бухгалтерии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сопроводительный документ (счет, накладная, акт) для передачи в бухгалтерию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инвентарную книгу, пронумеровать листы, проставить 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в инвентарной книге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страница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документы по установленной форме в инвентарную книгу, проставить инвентарный номер на документе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индивидуальный учет документа по актовой системе, проставить инвента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рный номер на документе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индивидуальный учет с применением учетного каталога. Составить библиографическое описание документа, указать цену, инвентарный номер, год поступления, номер записи в "Книге суммарного учета", число поступивш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экземпляров, их распределение по подразделениям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журнал регистрации карточек учетного каталога инвентарный номер, первое слово заглавия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Проставить инвентарный номер на документе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 патенты в нумерационной книге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акты на выбывшие документы от структурных подразделений, сделать запись в "Книге суммарного учета" (2-я часть), проставить номер акта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документ по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кту из учетных форм: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инвентарной книги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учетного каталога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описи инвентарных номеров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выбывшие документы из базы данных АС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Погасить инвентарный номер и штемпель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документе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Подшить акты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При работе с документами на иностранных языках к норме времени применяется повышающий коэффициент - 1,15.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Библиотечная обработка документов. Организация и ведение каталогов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блица 3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5885"/>
        <w:gridCol w:w="1733"/>
        <w:gridCol w:w="13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печатной карточкой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комплект печатных карточек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печатные карточки по алфавиту фамилий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авторов или заглавий для расстановки в служебную картотеку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карточки в служебную картотеку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печатные карточки к документам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поступивших документов с каталогами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по катал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 повторность документа, перенести с каталожной карточки библиотечный шифр, полный индекс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служебном каталоге сводное описание. Сделать необходимые отметки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печатную карточку, написать инвентарный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р, шифр и т.д.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Приписка дублетов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Сверить документ на дублетность по служебному алфавитному, учетному каталогу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Приписать дублет в каталог: проставить инвентарный номер, перенести шифр на документ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Приписка продолжающихся изданий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регистрационной картотеке карточку на издание, сверить ее с оригиналом, сделать необходимые библиотечные отметки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каталоге карточку, отметить поступление соответствующег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выпуска, проставить инвентарный номер, шифр, сделать другие библиотечные отметки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библиографической записи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основную библиографическую запись при отсутствии печатной карточки в документе (ознакомиться с документом,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описание, сделать библиотечные отметки)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элементов описания: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10 - 13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14 - 19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20 - 27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основную библиографическую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 помощью макета карточки, напечатанного в книге. Просмотреть издание, сверить с макетом карточки, в случае необходимости внести изменения и дополнения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добавочное описание к основной библиографической записи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документом. Составить аналитическую запись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ссылочную карточку к основной библиографической записи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библиографической записи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элементов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карточке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карточку для дублирования на множительном аппарате. Проставить индексы, шифры, библиотечные пометки, определить и указать тираж карточек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обработка документов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Отобрать однотипные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подлежащие групповой обработке. Составить общую характеристику на комплект документов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группа документов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в группе: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10 - 15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16 - 30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составления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ктеристики на комплект документов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характеристика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Рекаталогизация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Сверить карточки с документом. Исправить старое библиографическое описание. Составить новое описание. Перенести шифр, инвентарные номера, библиотечные пометки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индексированию документов для каталогов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карточку к документу, сверить и вложить в документ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документом. Установить тематику. Распределить по отраслям знания (по тематике)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иностранные издания, перевести необходимые данные на русский язык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документов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документа с использованием индексов печатной карточки или макета карточки, напечатанного в издании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ознакомиться с документом, проверить соответствие индексов таблицам классификации, принятым в библиотеке, проставить индекс на документе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документов при отсутствии печатной карточки и макета карточки в издании. Ознакомиться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документом, определить индекс по таблицам классификации, принятым в библиотеке, проставить индекс на документе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авторский знак документа по авторским таблицам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Шифровка документа при форматноинвентарной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ке. Определить формат документа, написать шифр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классификационного индекса. Проверить правильность индекса, авторского знака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карточку алфавитно-предметного каталога (на новую тематику). Написать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карточке индекс, название каталога и картотеки, в которых отражаются документы, указать ссылки и отсылки, связь между отдельными рубриками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Предметизация документов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Предметизация документов с использованием рубрик печатной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чки. Проверить соответствие рубрики печатной карточки предметному каталогу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Предметизация документов при отсутствии печатной карточки. Ознакомиться с документом, определить рубрику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новые предметные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убрики и подрубрики. Перенести на карточки служебной картотеки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предметной рубрики. Проверить правильность предметной рубрики, точность написания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алфавитного каталога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по алфавиту фамилий авторов или заглавий для расстановки в алфавитный каталог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предварительно подобранные карточки в алфавитный каталог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алфавитного каталога. Проверить расстановку 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ек, правильность добавочных и ссылочных карточек, исправить ошибки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разделитель для алфавитного каталога, указать букву, слог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разделитель в алфавитный каталог: подобрать разделители по 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найти место разделителя, поставить, закрепить стержень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каталога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карточки по индексам, внутри раздела по алфавиту фамилий авторов или заглавий для расстановки в систематический каталог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предварительно подобранные карточки в систематический каталог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систематического каталога: проверить правильность наполнения разделов каталога по содержанию, индексации и расстановке, исправить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Реклассификация систематического каталога: исправить индексы, внести изменения в алфавитный каталог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разделитель для систематического каталога: указать наименование раздела, подраздела и т.д.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разделитель в систематический каталог: подобрать по индексам, найти место, поставить, закрепить стержень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предметного каталога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карточки по предметным рубрикам, внутри рубрик по алфавиту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милий авторов или заглавий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предварительно подобранные карточки в предметный каталог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предметного каталога: проверить правильность ссылок, отсылок, рубрик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разделител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для предметного каталога, указать рубрику, отсылку, ссылку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разделитель в предметный каталог, найти место, поставить, закрепить стержень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нумерационного каталога нормативно-технической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предварительно подобранные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арточки в каталог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каталога: проверить правильность библиографических описаний, расстановку, исправить ошибки. Внести дополнения и изменения в каталог (отмена, замена, изменения, продление срока действия с указанием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и расставить разделитель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электронного каталога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Сверить поступившие документы на дублетность в электронном каталоге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Приписать продолжающиеся издания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библиографической записи для электронного каталога. Ввод в базу данных. Заполнение соответствующих полей: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макета печатной карточки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печатной карточки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аналитическую запись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добавочные и ссылочные описания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описание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библиографической записи в базе данных АС. Внесение изменений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перечня предметных рубрик АЛУ к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атическому каталогу и генеральной справочной картотеке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рубрика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на экран библиографических записей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рубрик, наполнение разделов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Изъятие карточек из каталогов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Изъять карточки на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ключенные из библиотечного фонда документы: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алфавитного каталога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систематического каталога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предметного каталога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нумерационного каталога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Изъять библиографические записи из электронного 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обработка документа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Наклеить на документе листок срока возврата, кармашек, ярлык: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листок срока возврата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кармашек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ярлык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шифр на документе и ярлыке: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документе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ярлыке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форматный и систематический шифры с карточки на документ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карточку для тиражирования: определить и указать тираж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карточки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каталожные карточки на новые поступления по структурным подразделениям после тиражирования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книжный формуляр: указать шифр, инвентарный номер документа, фамилию и инициал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автора, его название, цену, год издания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книжный формуляр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карточку индикатора на документ, направляемый в книгохранение: указать инвентарный номер, автора и заглавие, шифр расстановки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индикатор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передаточ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ведомость на партию новых поступлений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ведомость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автоматизированном режиме (АС)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на экран учетных форм. Распечатка: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форма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индивидуального учета документов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передаточная ведомость новых поступле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библиографической записью для учетного каталога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книжный формуляр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индикатора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К нормам времени применяются повышающие коэффициенты: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составлении библиографического описан</w:t>
      </w:r>
      <w:r>
        <w:rPr>
          <w:rFonts w:ascii="Times New Roman" w:hAnsi="Times New Roman" w:cs="Times New Roman"/>
          <w:sz w:val="24"/>
          <w:szCs w:val="24"/>
        </w:rPr>
        <w:t>ия на документ, на титульном листе которого частично отсутствуют необходимые данные для библиографической записи - 1,13.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библиотечной обработке: кинофотофонодокументов - 1,21; нотных, картографических, изоизданий - 1,15, специальных видов научно-тех</w:t>
      </w:r>
      <w:r>
        <w:rPr>
          <w:rFonts w:ascii="Times New Roman" w:hAnsi="Times New Roman" w:cs="Times New Roman"/>
          <w:sz w:val="24"/>
          <w:szCs w:val="24"/>
        </w:rPr>
        <w:t>нической литературы и документации - 1,10.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Работа с фондом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3.4.1. Работа по приему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5885"/>
        <w:gridCol w:w="1585"/>
        <w:gridCol w:w="12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в структурных подразделениях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документы из отдела комплектования, сверить с сопроводительным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партия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26 - 75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 новые поступления периодических изданий, проставить отметку в регистрационной картотеке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Проставить штемпель структурного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на документе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документов для расстановки в фонде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документы по классификационным индексам, авторскому знаку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документы по формату, инвентарным номерам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одические издания по алфавиту названий, годам, номерам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спецвиды нормативно- технической документации по классам, подклассам, группам, подгруппам, инвентарным номерам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библиотечного фонда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ставить документы на стеллажах в систематически-алфавитном порядке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документы на стеллажах в форматно-инвентарном порядке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периодические издания по алфавиту названий, годам, номерам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нормативно-техническую документацию по классам, подклассам, группам, подгруппам, инвентарным номерам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в подборке: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документы на микроносителях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инвентарном и нумерационном порядке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расстановки документов в отдельных массивах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массив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проверяемых документов: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201 - 305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306 - 400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401 - 600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Передвинуть (перенести) документы на свободные места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полка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полочные разделители; написать полочные разделители: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систематической расстановки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форматной расстановки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алфавитной расстановки фонда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нумерационной расстановки фонда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К нормам времени применяются повышающие коэффициенты: при подборе и расстановке кинофотофонодокументов - 1,2; нот, картографических, изоиздан</w:t>
      </w:r>
      <w:r>
        <w:rPr>
          <w:rFonts w:ascii="Times New Roman" w:hAnsi="Times New Roman" w:cs="Times New Roman"/>
          <w:sz w:val="24"/>
          <w:szCs w:val="24"/>
        </w:rPr>
        <w:t>ий - 1,5; при работе с документами на иностранных языках - 1,15.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Работа по сохранности фонда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6055"/>
        <w:gridCol w:w="1418"/>
        <w:gridCol w:w="1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библиотечного фонда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исать контрольный талон на документ, указать на нем инвентарный номер, шифр, фамилию, инициалы автора, заглавие, год, место издания, цену, место хранения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талон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контрольных талонов: установить, где учтен данный документ (учетный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талог, инвентарная книга), проставить опознавательный знак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контрольные талоны: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инвентарным номерам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алфавиту фамилий авторов или заглавий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классификационному индексу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Сверить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талоны с инвентарной книгой, отметить проверку на талоне и в книге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талон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Сверить контрольные талоны с учетным или алфавитным, топографическим каталогами, отметить на талоне и в каталоге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формы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учета, выявить документы, не прошедшие проверку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карточку на документ, не прошедший проверку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Розыск документов, не прошедших проверку, по различным учетным формам, картотекам, журналам, книжным полкам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недостающих в фонде документов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список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в списке: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2 - 10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11 - 25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документов для изъятия из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документы на предмет изъятия из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нда: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непрофильных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дублетных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устаревших по содержанию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ветхих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малоиспользуемых, неиспользуемых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к актированию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документы в партии по причинам изъят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сверить с книжным формуляром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книжные формуляры на документы в порядке инвентарных номеров, алфавита, журналы - по годам и номерам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формуляр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список к акту выбытия (передачи), подсчитать общую 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му, оформить акт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в списке: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2 - 10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11 - 25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в переплет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Отобрать документы для переплета. Проверить состояние документа. Заполнить (сверить) книжный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комплекты, связать в пачки. Оформить документы для передачи в переплет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документы к восстановлению: подбор документа, аналогичного поврежденному, оформление заказа на копирование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заказа после копирования, проверка качества копий. Подготовка документа к переплету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документы из переплета. Сверить поступившие из переплета документы с книжным формуляром, проверить качество переплета.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осстановить заглавие. Написать шифр на ярлыке, корешке документа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Подшивка газет и тонких журналов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формат, вложить комплект журналов в папку нужного формата, завязать. Вынести шифр, название, год издания, номера журналов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бложку и корешок папки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папка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Разложить газеты по названиям, проколоть дырки, вложить в картонную обложку (папку), прошнуровать, оформить обложку (название, год, номер, месяц)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ремонт фонда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Подклейка документа, карма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шков, ярлыков. Восстановление заглавий и т.д.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папка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Обеспылевание фонда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Обеспыливание фонда с помощью пылесоса. Обеспечить рабочее место техническими средствами: пылесосом, рабочим столиком, стремянкой, ведром и т.д. Провести обеспылив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убрать технические средства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мерополка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Ручное обеспыливание фонда. Обеспечить рабочее место техническими средствами: стремянкой, рабочим столиком, тележкой, ведром, тряпками и т.д. Протирка,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уборка технических средств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</w:t>
      </w:r>
      <w:r>
        <w:rPr>
          <w:rFonts w:ascii="Times New Roman" w:hAnsi="Times New Roman" w:cs="Times New Roman"/>
          <w:sz w:val="24"/>
          <w:szCs w:val="24"/>
        </w:rPr>
        <w:t>ечание. К нормам времени применяются повышающие коэффициенты: при ручном обеспыливании фонда нотных, картографических, изоизданий - 1,2; с помощью пылесоса - 1,3.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Изучение библиотечного фонда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6084"/>
        <w:gridCol w:w="1418"/>
        <w:gridCol w:w="1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работа по изучению библиотечного фонда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работы по изучению библиотечного фонда (части фонда)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план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инструментарий по изучению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ечного фонда. Составить таблицы по различным аспектам изучения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библиографические пособия, информационные списки для проведения работы по изучению библиотечного фонда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пособие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инструктаж для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 по изучению библиотечного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инструктаж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Библиографическое изучение библиотечного фонда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содержанием библиографического пособия, информационного списка для проведения работы по изучению библиотечного фонда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названий в пособии: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1 - 25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26 - 50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51 - 100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Сверить карточку каталога с библиографическим описанием документа, указанного в пособии. Сделать отметку о наличии документа в фонде: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итный каталог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каталог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библиографическое описание на отсутствующие в библиотеке документы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наполнение систематического каталога в различных аспектах (по отраслям знания, видам, годам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т.д.). Сопоставить полученные данные с тематико-типологическим (перспективным) планом комплектования. Уточнить, внести коррективы в план комплектования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карточек в ящике: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1 - 500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501 - 1000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1001 - 2000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Статистическое изучение библиотечного фонда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статистические таблицы (по составу, динамике и степени использования библиотечного фонда) на основании учетной документации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Рассчитать показатели книгообеспеченности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обращаемости, читаемости и т.д.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показатель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просмотр документов на стеллажах, подсчет по книжным формулярам или листкам срока возврата количества книговыдач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неиспользуемой части фонда в зависимос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от причин, вызвавших низкую обращаемость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интенсивности использования библиотечного фонда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анализ таблиц по изучению библиотечного фонда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таблицы: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составу,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тию и использованию библиотечного фонда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степени использования фонда в различных аспектах (в отраслевом, по видам изданий и т.д.)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объему неиспользуемой и малоспрашиваемой части фонда и причинам ее накопления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таблицы: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составу, развитию и использованию библиотечного фонда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степени использования фонда в различных аспектах (в отраслевом, по видам изданий и т.д.)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составу и величине неиспол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ьзуемой и малоспрашиваемой части фонда и причинам ее накопления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мероприятий реализации предложений по результатам изучения фонда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план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Время проведения инструктажа в норму времени не входит. При работе</w:t>
      </w:r>
      <w:r>
        <w:rPr>
          <w:rFonts w:ascii="Times New Roman" w:hAnsi="Times New Roman" w:cs="Times New Roman"/>
          <w:sz w:val="24"/>
          <w:szCs w:val="24"/>
        </w:rPr>
        <w:t xml:space="preserve"> с документами на иностранных языках к нормам времени применяется повышающий коэффициент - 1,15.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Обслуживание читателей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Работа с читателем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6072"/>
        <w:gridCol w:w="1540"/>
        <w:gridCol w:w="1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читателя в библиотеку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документы читателя (паспорт, удостоверение, поручительство). Проверить наличие учетно-регистрационной карточки читателя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читатель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формуляр читателя, учетнорегистрационную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карточку, читательский билет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читателя с правилами пользования библиотекой, расположением фонда, справочным аппаратом и т.д.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и расставить по алфавиту фамилий читателей учетно-регистрационные карточки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Перерегистрация читателей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формуляр (регистрационную карточку) читателя, внести изменения в них и читательский билет (уточненные анкетные данные, новый читательский номер, дату перерегистрации)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читатель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(пе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ререгистрация) читателей в автоматизированном режиме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Набрать на клавиатуре сведения о читателе: фамилия, имя, отчество, характеризующие его признаки (образование, специальность и т.д.), код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читатель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за возможным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ичием данных о читателе, записавшемся в библиотеку (ранее записан, лишен права пользования и т.д.)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код читателя с контрольным разрядом и сроком пользования читательским билетом на основе выданной информации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читатель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ыдать на принтер сведения о записавшемся читателе в виде бланка, вырезать бланк и вклеить его в читательский билет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диспетчерской службы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читательское требование. Проверить правильность заполнения требования, уточнить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хранения документов. Отметить в диспетчерской сетке, передать требование в книгохранение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требование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потребителей, выдача документов из основного книгохранения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требования, зарегистрировать, подобрать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шифрам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требование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документ, сделать отметку на требовании, книжном формуляре, диспетчерской сетке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место нахождения ненайденного документа по справочным картотекам, каталогам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из отдела книгохранения потребителю. Сделать отметку на книжном формуляре, требовании и т.д.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документ от потребителя. Найти книжный формуляр, требование и т.д. Погасить отметку о выдаче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комплектов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окументов во временное пользование подразделениям библиотеки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заявку на комплект документов, передаваемый в структурное подразделение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заявка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документы в комплекты. Написать второй экземпляр книжного формуляра (индика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Выдать комплекты документов, отметить на книжном формуляре (индикаторе) дату выдачи, сиглу подразделения, получающего комплект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комплект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в комплекте: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комплекты документов от структурных подразделений. Найти книжный формуляр (индикатор), погасить отметку о выдаче, вложить его в документ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комплект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в комплекте: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читателей в читальном зале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консультацию, беседу с читателем у каталогов, картотек, книжных полок, проинформировать читателя о новых поступлениях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консультация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документы в подсобном фонде читального зала, передать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кафедру выдачи: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читателя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устному запросу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определенной теме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документы по учебной программе на основании макета комплекта документов, выдаваемых студентам, подобрать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факультетам, курсам, группам. Сверить книжные формуляры с названием книг, инвентарными номерами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комплект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в комплекте: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документы: сверить выдаваемый документ с читат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ельским требованием, проверить наличие страниц, сделать запись на читательском требовании (контрольном листке), вложить в читательский билет, расставить, отметить книговыдачу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документ: сверить его с требованием (контрольным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листком), проверить сохранность документа, наличие страниц, сделать отметку о приеме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документ, заказанный читателем в отделе книгохранения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документ, сданный читателем, в отдел книгохранения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и передача документов на копирование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Отобрать документы (отдельные статьи) для передачи на микрофильмирование и копирование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документы к копированию, оформить заказ, зарегистрировать в учетных формах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микрофильм и копии, проверить 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заказа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заказ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читателей на абонементе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документы для рекомендации читателям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документы читателю, найти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 читателя, указать срок возврата, проверить наличие страниц. Обслуживание: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с читателем, проинформировать о новых поступлениях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читатель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документ от читателя, сделать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метку о приеме, проверить наличие страниц, вложить книжный формуляр. Обслуживание: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Продлить срок пользования документом, найти формуляр читателя, сделать отметку о продлении срока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ормуляр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К нормам времени применяются повышающие коэффициенты: при обслуживании читателей кинофотофонодокументами - 1,2; нотными, картографическими, изоизданиями - 1,15; специальными видами научно-технической литературы и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- 1,1; при работе с документами на иностранных языках - 1,15.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Внутренняя работа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6059"/>
        <w:gridCol w:w="1418"/>
        <w:gridCol w:w="1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выдаче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формуляры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ателей (по срокам, номерам, алфавиту)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формуляр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работы за прошедший день, сделать запись в дневнике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документы по предварительным заказам читателей и планам чтения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поступления для рекомендации читателям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пополнить книжные выставки, ящики свободного выбора книг, тематические полки и стеллажи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рабочее место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формуляром читателя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роанализировать формуляры читателей, выявить читательские интересы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формуляр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карточку для картотеки читательских интересов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запись в формуляре читателя о результатах анализа чтения за определенный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запись в дневнике библиотекаря о динамике чтения и интересах читателя (группы читателей)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читателями, не возвратившими документы в срок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и отобрать формуляры читателей, не возвративши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документы в срок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формуляр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открытки-напоминания о возврате документов. Отметить дату напоминания на формуляре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Оповестить (по телефону) читателя, не возвратившего документ в срок. Отметить дату напоминания в формуля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сроками возврата документов в автоматизированном режиме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на принтер по условиям список читателей и абонентов-задолжников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задолжников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Распечатать на принтере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апоминания абонентам и читателям о сроке возврата (адрес, названия взятых документов)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Изъять из базы данных сведения о занятости возвращенных документов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розыска задолжников через суд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копию с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уляра читателя. Уточнить автора, название, инвентарный номер, цену документа, не возвращенного в срок. Перечислить госпошлину за оформление исполнительных надписей. Передать дело в суд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и оформить документы из нотариальной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онторы (проставить номер расчетного счета, номер исполнительной надписи)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акт на оплату через суд утерянных документов (приложение к акту - формуляр читателя)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взамен утерянных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тательский формуляр. Сделать соответствующую запись в формуляре, тетради учета книг, принятых взамен утерянных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документ, предлагаемый взамен утерянного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отказами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классификация отказов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отметить на листке читательского требования причину отказа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требование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читательские требования в картотеку "неудовлетворенный спрос"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отказы, составить сводку отказов в отраслевом разрезе (по 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инам отказа и мерам их ликвидации и предупреждения)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отказ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библиографическое описание на документы, имеющие наибольшее число отказов, и передать карточки в отдел комплектования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Внестационарное обслуживан</w:t>
      </w:r>
      <w:r>
        <w:rPr>
          <w:rFonts w:ascii="Times New Roman" w:hAnsi="Times New Roman" w:cs="Times New Roman"/>
          <w:sz w:val="24"/>
          <w:szCs w:val="24"/>
        </w:rPr>
        <w:t>ие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5757"/>
        <w:gridCol w:w="1658"/>
        <w:gridCol w:w="1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библиотечных пунктов, передвижных библиотек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между библиотекой и организацией, где будет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внестационарное обслуживание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договор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формуляр библиотечного пункта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формуляр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папку с документами (договор, доверенность на получение книг, формуляр библиотечного пункта, отчеты и другие документы)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папка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схему размещения библиотечных пунктов на территории города, района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схема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график обмена документов, находящихся в библиотечных пунктах, передвижных библиотеках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график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методической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библиотекарям-общественникам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план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объявление о днях и часах работы библиотечного пункта, передвижной библиотеки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объявление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комплектов документов для библиотечного пункта, передвижной библиотеки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плект документов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комплект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в комплекте: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Выдать документ в библиотечный пункт, отметить в книжном формуляре дату выдачи, номер пункта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формуляр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библиотечного пункта дату выдачи документов, количество выданных и возвращенных в стационар документов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книжные формуляры в картотеку за разделителем сиглы библиотечного пункта, передвижной библиотеки, внутри по алфавиту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милий авторов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книжный формуляр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документы из библиотечного пункта, передвижной библиотеки: проставить отметку о приеме, вложить формуляр в документ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Обслуживание по межбиблиотечному абонементу (МБА)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6194"/>
        <w:gridCol w:w="1418"/>
        <w:gridCol w:w="1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читателей библиотеки по МБА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 читателя, пользующегося МБА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читатель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бланк-заказ, простав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регистрационный номер, дату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указанные читателем сведения о заказанном документе, цели запроса, источнике, откуда получены сведения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доработка заказа. Уточнить библиографические сведения: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справочным изданиям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автоматизированных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наличие запрашиваемого документа в библиотеках города, области, региона, в том числе по сводным каталогам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бланк-заказ с проставленн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отметкой (штемпелем) "В городе нет" в отраслевой, универсальный центр или в библиотеку (орган информации) по данным сводных каталогов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сведения о направлении заказа по МБА (наименование библиотеки, дата) на оборотной стороне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бланка заказа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Поместить бланк-заказ в "Картотеку запросов читателей по МБА" за разделитель "Запросы по МБА, направленные в другие библиотеки"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требование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документ, присланный по МБА. Распечатать бандероль,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ерить состояние документа, отметить дату получения и название библиотеки, выславшей документ, инвентарный номер, срок пользования. Переставить бланк-заказ из раздела картотеки "Запросы по МБА, направленные в другие библиотеки" в раздел "Полученные по МБА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здания", в этот же раздел поставить полученную часть бланка-заказа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Известить читателя о получении запрошенного документа и сроке пользования им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извещение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читателю полученные по МБА документы в читальном зале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служебном помещении библиотеки). Сверить выдаваемый документ с бланком-заказом, проверить наличие страниц и состояние документа, отметить выдачу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документ от читателя в читальном зале. Сверить документ с частью бланка-заказ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проверить сохранность документа, сделать отметку о приеме, положить документ в специально выделенное место (закрытый шкаф)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Извлечь бланк-заказ из картотеки, записать сведения об отправке издания (дата, номер почтового отправления).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тавить листок из раздела "Полученные по МБА издания" в раздел "Возвращенная литература"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листок требования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 отправке документы в библиотеку-фондодержатель заказной бандеролью. Упаковать бандероль, взвесить ее, наклеить марки (есл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централизованной оплаты пересылки), написать адрес, составить опись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отказами. При получении от библиотеки-фондодержателя извещения об отказе или задержке выполнения запроса: достать из картотеки бланк-заказ, 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причину и дату отказа на оборотной стороне, переставить из раздела "Запросы по МБА, направленные в другие библиотеки" в раздел "Отказы по МБА"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отказ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в отдел обслуживания о получении отказа (дата, причина)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абонентов по МБА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заказы: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номера абонента на бланке-заказе проверить по картотеке абонентов, абонируется ли данная организация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абонируется: проставить номер на бланке-заказе, сверить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рес, название организации, фамилию ответственного по МБА. При необходимости внести изменения в карточку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 обратился в текущем году впервые: проставить в карточке год обращения, дату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абонента (организация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не абонировалась): присвоить абоненту номер, заполнить карточку регистрации абонента МБА и разделитель (формуляр), указать полное наименование библиотеки, почтовый адрес, телефон, фамилию, имя, отчество ответственного лица, дату открытия и номер абонент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абонент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регистрационные карточки в картотеку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извещение для абонента (стандартное извещение об открытии абонемента). Запросить в случае необходимости недостающие сведения для картотеки типовым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извещение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заполнения бланка-заказа, задолженность абонента, проставить на обороте 1-й части бланка-заказа (с. 2) свой штемпель и дату получения заказа в рубрике "Служебные отметки библиотекаря при выполнении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еренаправлении заказа в строке "района, города"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бланк-заказ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на участок работы с отказами неправильно оформленные заказы (нет печати, подписи, неразборчиво оформленные, не на языке оригинала и т.д.) и заказы абонентов-задолжников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Шифровка заказов абонентов. Подобрать бланки-заказы по алфавиту, проверить наличие документа по каталогу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документ к выдаче: сверить документ с бланком-заказом, проверить наличие страниц и состояние документа, 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 на бланке-заказе (лицевой стороне 1-й и 3-й части с. 1, 5) шифры документа, указать инвентарный номер, количество документов, дату выдачи; на оборотной стороне 2-й части (с. 3) проставить штемпель библиотеки с названием и почтовым адресом, указать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возврата, вложить 2-ю часть бланка-заказа в выдаваемый документ, проставить номер бандероли внизу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заказ на очередь (в случае занятости издания). Абоненту отправить извещение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издание на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(при заказе на фрагмент издания: статья из журнала, сборника)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документы абонентам: упаковать бандероль, взвесить, наклеить марки, написать адрес, составить опись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бланки-заказы (1-я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ь) на выданные документы (высланные) в картотеку обслуживания абонентов в раздел "Выданные по МБА издания"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доработка невыполненных заказов. Уточнить библиографические сведения по справочным изданиям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наличие запрашиваемого документа в библиотеках города, региона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заказа к перенаправлению в другие библиотеки. Указать на оборотной стороне 1-й части бланка-заказа (с. 2) причину и дату перенаправления (штемпель "Нет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иблиотеке, нет в библиотеках города..."), отметку о проверке по справочным изданиям, сиглы библиотек-фондодержателей по сводному каталогу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абоненту извещения о перенаправлении запроса с указанием библиотеки, куда он отправлен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извещение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 отказ в учетных формах. Отправить абоненту бланк-заказ (3-ю часть) в случае невозможности выполнения с отметкой о причине отказа в соответствующей рубрике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отказ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документ, возвращенный абоненто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Получить на почте, распечатать бандероль, проверить состояние документа, вынуть бланк-заказ из картотеки обслуживания абонентов, указать на нем дату возврата документа, переставить бланк-заказ в раздел "Возвращенная литература"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сроками пользования документами, выявление должников, направление напоминаний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автоматизированном режиме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 абонентах по соответствующей форме, ввод информации о новом абоне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абонент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базе данных сведения об абонировании организации; внесение необходимых изменений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информации о приеме заказов от абонентов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информации о перенаправлении заказа, вывод на принт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 извещения о перенаправлении заказа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 о постановке заказа на очередь; сообщение абоненту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 выданные абоненту документы, проставить срок возврата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Удалить из массива данные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возвращенном документе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сроками возврата документа: поиск и отбор данных в памяти машины о задолжниках, вывод нужной информации на принтер, распечатка списков с указанием адреса абонента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абонент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Массовая работа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5968"/>
        <w:gridCol w:w="1577"/>
        <w:gridCol w:w="1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массовых мероприятий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тему, состав аудитории, ответственного за мероприятие в целом, составить план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вопросы для обсуждения, пригласить консультантов, лекторов, подобрать документы по теме мероприятия; организовать выставки литературы, альбомы и т.д.; оповестить читателей о мероприятии через афиши, публикации в печати, по радио, телевидению,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выступающих, напечатать и распространить пригласительные билеты, подготовить помещение, провести совещание по итогам подготовки и проведения мероприятия, оформить протокол: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конференция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вечер, вечер отраслевой книги, диспут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вопросов и ответов, устный журнал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по интересам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утренник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конкурс, игра-путешествие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книжных выставок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выставки. Выявить и отобрать документы. Подготовить сопроводительную документацию к выставке. Создать художественный проект. Монтаж выставки. Организовать информационно-рекламную работу по популяризации выставки. Подвести итоги работы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матические выставки общебиблиотечного масштаба, организуемые на фондах библиотеки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выставка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экспонатов: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1 - 50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51 - 100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101 - 200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по определенной отрасли знаний или теме, организуемые: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библиотеки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выставка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экспонатов: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1 - 50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51 - 100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101 - 200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фонде отдела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выставка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экспонатов: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1 - 25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26 - 50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51 - 100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посвященные жизни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выдающихся людей ("персоналии")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выставка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экспонатов: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1 - 10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11 - 25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26 - 50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на полках стеллажей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выставка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экспонатов: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1 - 5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6 - 10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тавки новых поступлений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выставка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экспонатов: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1 - 25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26 - 50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51 - 100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библиотеки. Работа по привлечению читателей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рекламное сообщение в печать, по радио, телевидению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библиотеки, особенностях функционирования различных подразделений, номенклатуре услуг, предоставляемых библиотекой, и т.д.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публикация, одно сообщение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плакат о деятельности библиотеки (выбор темы, определение содержания и формы, сдач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печать)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плакат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экскурсию. Принять и оформить заявки, уточнить темы экскурсий и состав экскурсантов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экскурсия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потенциальных потребителей библиотечно-информационных услуг библиотеки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прессы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документов конкурирующих фирм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картотеки потребительского рынка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руководителями фирм, организаций, предприятий и т.д.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Примечания. 1. Время орг</w:t>
      </w:r>
      <w:r>
        <w:rPr>
          <w:rFonts w:ascii="Times New Roman" w:hAnsi="Times New Roman" w:cs="Times New Roman"/>
          <w:sz w:val="24"/>
          <w:szCs w:val="24"/>
        </w:rPr>
        <w:t>анизации выставок литературы, проведение массовых мероприятий и экскурсий в норму времени не входит.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</w:t>
      </w:r>
      <w:r>
        <w:rPr>
          <w:rFonts w:ascii="Times New Roman" w:hAnsi="Times New Roman" w:cs="Times New Roman"/>
          <w:sz w:val="24"/>
          <w:szCs w:val="24"/>
        </w:rPr>
        <w:t>языках - 1,6.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Справочная и информационная работа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6097"/>
        <w:gridCol w:w="1417"/>
        <w:gridCol w:w="1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поступивших вторичных документов (карточек)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учет карточек в жур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нале поступлений и выбытия в регистрационных картотеках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партия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поступивших карточек: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1 - 110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111 - 220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221 - 600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невыполненные заказы. Составить заявку на невыполненные заказы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анизация справочно-библиографического аппарата (СБА)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отбор документов из текущих поступлений для включения в СБА, в том числе краеведческий каталог: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книга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статья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библиографическое пособие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летопись книжных, журнальных и газетных статей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прикнижный библиографический список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библиографическую запись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библиографичес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записи: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аннотацию, изучить документ, написать текст: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аннотация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аннотирование книг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аннотирование статей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роспись журнальных, газетных статей, сборн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иков, библиографических пособий: ознакомиться с содержанием издания, составить аналитическую роспись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поступивших информационных (вторичных) документов и отбор их для включения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справочно-библиографический аппарат (первичный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информационное издание (в том числе карточки) и отобрать из них документы для включения в СБА. Систематизация карточек по типам каталогов и картотек. Проверить индексы, расставить карточки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карточек: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11 - 100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101 - 300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отбор карточек в СБА с целью изъятия или перемещения (вторичный отбор)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Изъять из каталогов и картотек карточки на документы, списанные из фонда. Просмотреть краеведческие, библиогра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фические и фактографические картотеки, изъять из них карточки на документы, потерявшие ценность, перевести карточки в архивные картотеки (уничтожить). Сделать отметки в журнале учета и регистрационной картотеке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главной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равочной картотеки (ГСК)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отобрать документы для включения в ГСК. Оформить карточку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и расставить разделитель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ГСК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из ГСК карточки на документы,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таревшие или непрофильные, перевести их в архивную часть (изъять). Детализировать разделы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новые разделители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картотеки персоналий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и составить перечень лиц,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которых отражаются в картотеке. Просмотреть информационные издания, первичные документы, отобрать документы для включения в картотеку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и содержательно обработать документы для включения в картотеку. Расставить карточки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алфавиту фамилий авторов и по видам документов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и расставить разделители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фактографической картотеки (ФК)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предмет, объект и основные признаки для отражения в ФК. Просмот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реть документы и отобрать для включения в ФК. Занести отобранные сведения па карты информационного массива с внесением соответствующих отметок в поисковый массив фактографической картотеки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Отредактировать ФК. Проверить 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сведений и указаний об источниках информации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и расставить разделители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папок газетных вырезок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газетные вырезки, систематизировать их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вырезк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вырезки для хранения в тематических папках. Кратко описать источник, наклеить на карточку и др.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Организацию краеведческого каталога (картотеки) см. в разделе "Организация и ведение библиотечного каталога".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3.8.1. Справочно-библиографическое обслуживание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13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5945"/>
        <w:gridCol w:w="1635"/>
        <w:gridCol w:w="11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библиографических запросов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библиографический запрос. Уточнить тему,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левое и читательское назначение, полноту источников, типы, виды и хронологические рамки запросов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справок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тематической справки. Поиск и отбор документов. Составление библиографического описания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Письменно. Количество источников: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Устно. Количество источников: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адресно-библиографической справки. Установление наличия или места нахождения документа или его части в фонде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иблиотеки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Письменно. Количество источников: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Устно. Количество источников: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уточняющей библиографической справки, устанавливающей и (или) уточняющей элементы библиографическо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описания, которые отсутствуют или искажены в запросе читателя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Письменно. Количество источников: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Устно. Количество источников: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фактографической справки,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танавливающей конкретные сведения о тех или иных объектах, событиях, процессах, датах и т.д.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Письменно. Количество источников: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Устно. Количество источников: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справочно-библиографического аппарата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об организации и использовании различных частей справочного аппарата, по методике библиографического поиска и т.д.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консультация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фонда выполненных справок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правки для фонда, разложить по папкам (конвертам). Оформить справки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карточку для архива. Указать порядковый номер, тему, дату выдачи. Поставить карточку в картотеку архива выполненных справок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режиме АС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главной справочной картотеки (ГСК). Ввод в базу данных аналитической росписи газетножурнальных статей, сборников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и отобрать библиографические записи по условиям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на экран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иографической записи или отдельных из нее сведений. Распечатка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3.8.2. Библиографическое информирование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14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974"/>
        <w:gridCol w:w="1560"/>
        <w:gridCol w:w="1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потребностей специалистов методом анкетирования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контингент потребителей информации. Разработать заявки для определения информационных потребностей (запросов). Разослать (распространить) заявки. Обработать полученные заявки. Составить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базе полученных данных картотеки контингента потребителей информации и их информационных потребностей (запросов)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потребитель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информационных потребностей специалистов на основе анализа планово-отчетной документации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Отобрать,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зучить, проанализировать отчетные документы и сформировать тематику справочно-информационного обслуживания в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режимах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отчетный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Распределить тематические рубрики информационных потребностей по подразделениям, участвующим в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очно-информационном обслуживании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рубрика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абонентами договора на информационное обслуживание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данные о заинтересованности абонентов в информационном обслуживании и режимах избирательного распространения и ретр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оспективного поиска. Заключение и пересмотр договора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договор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сети абонентов системы избирательного распространения информации (ИРИ)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контингент абонентов системы ИРИ. Выявить типовые и индивидуальные запросы абонен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тов. Изучить, заклассифицировать, заиндексировать запросы. Ввести данные о запросах в адресную картотеку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абонент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сигнального оповещения в системе ИРИ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Выявить, просмотреть и отобрать материалы из текущих поступлений. Распределит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отобранные материалы из текущих поступлений по абонентам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оповещение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просмотренных документов: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5 - 10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подборок сигнальных оповещений в системе ИРИ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бланк-заказ на 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ажирование. Регистрация поступивших копий, проверка их качества и экземплярности. Заполнение сопроводительной документации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оповещение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8 - 10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отбор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кументов для ввода в АС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массив поступивших документов. Отобрать документы соответствующей тематики и ввести в базу данных АС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первичных документов: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вторичных документов: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карточки для рабочих картотек ИРИ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описание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трафареты с карточками ИРИ для тиражирования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трафарет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выходных табуляграмм: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ряд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выходных табуляграмм и оформление документов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Разрезка, распечатка подборок на отдельные описания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описание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системы ИРИ по результатам анализа карт обратной связи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проанализировать карты обратной связи. Внести оценки сигнального оповещения в учетную карту абонента. Корректировка системы на основе анализа карт обратной связи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карт: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8 - 10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11 - 15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16 - 20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по запросу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отобрать документы (издания) по запросу в справочно-информационном фонде, оформить выдачу документов в установленном порядке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библиографическое информирование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состав групп абонентов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абонент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тему, согласовать источники информации, виды документов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тема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регистрационную карточку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документы для информации. Составить и написат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оповещения. Отправить оповещения. Записать в карточку информации. Проанализировать карты обратной связи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Письменно. Количество изданий: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6 - 10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Устно. Количество изданий: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по запросу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сети абонентов, выявление типовых и индивидуальных запросов потребителей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абонент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Изучить, заклассифицировать запросы. Ввести данные о запросах в адресную картотеку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запрос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обзоров и справок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отобрать источники. Обработать и проанализировать отобранные документы. Написать текст обзора (справки). Подготовить рукопись к печати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(справка) по первичным источникам: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иностранном языке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(справка) по вторичным источникам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устных библиографических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обзоров новых поступлений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Отобрать новые поступления по заранее объявленной тематике. Систематизировать источники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темам, просмотреть и проанализировать документы. Подобрать библиографические описания, краткие аннотации, рефераты на отобранные источники. Подготовить рукопись библиографического обзора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обзор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просмотренных и отобранных документов: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1 - 10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11 - 25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26 - 55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56 - 140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бюллетеня новых поступлений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(определить) тематические границы поиска и отбора документов. Создать рубрикатор бюллетеня. Выявить и отобрать документы в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иве текущих поступлений источников информации. Подобрать аннотации, рефераты, засистематизировать их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бюллетень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просмотренных документов: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38 - 60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61 - 95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96 - 150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151 - 380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анизация и проведение "Дня информации"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тему, составить план проведения, выявить и доставить документы из соответствующих подразделений библиотеки, просмотреть и отобрать документы, пригласить специалистов консультантов, подготовить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литературы, оповестить заинтересованные организации и специалистов, оформить выставку, написать краткие аннотации, организовать сбор заявок на документы, их выдачу, консультации, дежурство библиографов. Провести анализ мероприятия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подготовка "Дня библиографии", "Дня пособия"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тему. Составить план. Оформить выставку-просмотр. Подготовить обзор. Подготовить консультацию. Составить и написать объявление. Составить и написать пригласительные письма, разосла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их. Пригласить заинтересованных лиц по радио, по телефону, лично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"Дня специалиста"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тему "Дня специалиста" с заинтересованными организациями, форму проведения (стационарная, выездная),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за мероприятие в целом, составить план мероприятий, программу поиска и отбора информационных материалов, подготовить открытые просмотры и тематические выставки литературы по специальности, библиографические обзоры, заказать лекции, кинофильм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оповестить заинтересованные организации, оформить выставки; организовать дежурство библиографов, консультантов-специалистов, обеспечить выдачу изданий или их копий во время мероприятия или непосредственно после него, демонтировать выставки, проанализиро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результаты "Дня специалиста"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сопутствующих мероприятий: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Время проведения "Дня информации", "Дня специалиста", "Дня библиографии" в норму времени не входит.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3.8.3. Информационная работа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15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6391"/>
        <w:gridCol w:w="1324"/>
        <w:gridCol w:w="1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популярных библиографических пособий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тему пособия &lt;*&gt;. Выявить и отобрать документы,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разделы пособия. Аннотирование документов. Подобрать фактографический материал, иллюстрации. Написать текст. Составить вспомогательные указатели. Консультации у специалистов на различных этапах работы. Обсуждение рукописи на заседании научно-м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етодического (редакционного) совета. Доработать рукопись по замечаниям. Сдать рукопись в печать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популярного библиографического указателя, путеводителя, справочника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комментариев, примечаний популярно-просв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етительного характера, не требующих специальных исследований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комментариев, примечаний научно-исследовательского характера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ретроспективных научновспомогательных библиографических указателей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Создать авторский коллектив. Разработать инструктивно-методические материалы. Выявить и отобрать документы. Работа над библиографической записью. Аннотирование. Библиографическая группировка. Составить вспомогательные указатели. Обсудить рукопись указате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на заседании научно-методического (редакционного) совета. Доработать по замечаниям. Сдать рукопись в печать. Составить библиографический указатель по актуальной тематике с хронологическим охватом от 2-х до 5-ти лет и аннотациями, поясняющими названия.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библиографический указатель по комплексным и межотраслевым проблемам общего и регионального содержания с хронологическим охватом 1 - 2 года, с аннотациями, поясняющими названия: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включением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до 40% публикаций на иностранных языках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аннотированный библиографический указатель многоотраслевого содержания с хронологическим охватом до 100 лет и более, требующий сплошного просмотра документов, сложных библиографических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ысканий, учета всех переизданий публикаций и их характеристики путем сличения текстов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аналитического обзора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отобрать документы для обзора. Подготовить рубрикатор предмета обзора. Изучить и оценить документы. Системати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материал. Составить текст аналитического обзора. Обсуждение рукописи на заседании научно-методического (редакционного) совета, доработка обзора по замечаниям. Сдача в печать: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русским первичным источникам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смешанны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первичным источникам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иностранным первичным источникам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справки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отобрать документы для аналитической справки, изучить, проанализировать, оценить и систематизировать их. Составить текст справки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реферативного обзора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отобрать документы для реферативного обзора, изучить и проанализировать их. Реферирование источников. Систематизация текстов аннотаций. Составить текст реферативного обзора. Обсуждение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зора на заседании научно-методического (редакционного) совета. Доработать обзор по замечаниям. Сдать в печать: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русским источникам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смешанным источникам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иностранным источникам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экспресс-инф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отобрать материал по теме, систематизировать его и подготовить для печати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библиографической записи, аннотации,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реферата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библиографическую запись: изучение и анализ документа,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заголовка описания, проверка записи, внесение исправлений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элементов библиографического описания: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аннотацию. Изучение и анализ документа, написание текста 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аннотация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аннотирование книг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аннотирование статей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реферат: изучение и анализ документа, на который составляется реферат, написание текста, внесение исправлений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роспись журнальн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ых, газетных статей, сборников, библиографических пособий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содержанием издания. Составить аналитическое описание на статью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Разработка проспекта пособия - см. раздел "Исследовател</w:t>
      </w:r>
      <w:r>
        <w:rPr>
          <w:rFonts w:ascii="Times New Roman" w:hAnsi="Times New Roman" w:cs="Times New Roman"/>
          <w:sz w:val="24"/>
          <w:szCs w:val="24"/>
        </w:rPr>
        <w:t>ьская работа". Нормы времени на редактирование - см. раздел "Редактирование рукописей".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Норма времени на составление библиографического пособия дана из расчета работы авторского коллектива.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Перевод и переработка печатных текстов с иностр</w:t>
      </w:r>
      <w:r>
        <w:rPr>
          <w:rFonts w:ascii="Times New Roman" w:hAnsi="Times New Roman" w:cs="Times New Roman"/>
          <w:sz w:val="24"/>
          <w:szCs w:val="24"/>
        </w:rPr>
        <w:t>анных языков на русский и с русского на иностранные языки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16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5815"/>
        <w:gridCol w:w="1660"/>
        <w:gridCol w:w="1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текста с иностранных языков на русский язык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оригинала,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текста, разметка его с выявлением трудных терминов, грамматических конструкций, лексических оборотов, цеховых и жаргонных терминов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письменный перевод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Сокращенный письменный перевод от 30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перевод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текста с русского языка на иностранные языки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письменный перевод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Терминологическая работа при выполнении письменного перевода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Отыскать отмеченные в оригинале незнакомые или непонятные терми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и сокращения в словарно-справочной литературе. Подобрать соответствующий термину эквивалент, расшифровать сокращения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термин, сокращение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переводчика со специалистами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Выяснение правильного изложения частей текста по малозна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комой тематике. Уточнение соответствия перевода оригиналу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консультация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библиографического описания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библиографическое описание перевода по данным, взятым с титульного листа перевода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описание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Считка и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ектура перевода после печатания на машинке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правильность расположения отпечатанного текста. Сверить с рукописью. Правка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оформление переводов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Вписать в текст перевода символы и вставки на иностранном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вписывание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Вклеить рисунки, таблицы, формулы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вклейка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заголовков статей и документов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запись заголовка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заголовок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Нормы времени предусматривают выполнение переводов с иностранного </w:t>
      </w:r>
      <w:r>
        <w:rPr>
          <w:rFonts w:ascii="Times New Roman" w:hAnsi="Times New Roman" w:cs="Times New Roman"/>
          <w:sz w:val="24"/>
          <w:szCs w:val="24"/>
        </w:rPr>
        <w:t>языка или на иностранный, который у переводчика является основным (по образованию или применению). При выполнении переводов с других языков или на другие помимо основного к нормам времени применяется повышающий коэффициент - 1,1.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Исследовательская р</w:t>
      </w:r>
      <w:r>
        <w:rPr>
          <w:rFonts w:ascii="Times New Roman" w:hAnsi="Times New Roman" w:cs="Times New Roman"/>
          <w:sz w:val="24"/>
          <w:szCs w:val="24"/>
        </w:rPr>
        <w:t>абота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17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5798"/>
        <w:gridCol w:w="1701"/>
        <w:gridCol w:w="1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(технического задания) исследования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Обосновать актуальность темы, выявить и обосновать проблемную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сформулировать цели, задачи и гипотезу исследования. Написать текст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программа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носит: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оперативный, эмпирический характер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пилотажный (разведывательный) характер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методики исследования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(написать) текст методических документов по проводимому исследованию, эмпирическая апробация релевантности составленных документов; уточнить и доработать методический инструментарий, составить окончательный 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методика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оведения исследования, носящего оперативный, эмпирический характер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исследования, носящего пилотажный (разведывательный) характер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инструкцию по обработке документации (исходных данных), полученной в ходе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едования: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инструкция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ручная обработка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машинная обработка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предплановых и плановых документов перспективного характера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концепцию основных направлений развития библиотечного дела в регионе на перспективу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Концептуальное обеспечение библиографических изданий. Обосновать актуальность темы, читательское и целевое назначение пособия, его структуру (схему), выработать методические принципы и решения для раскрытия темы. Написать текст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прогноз (предплановый документ), связанный с перспективами развития библиотек. Написать текст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целевых программ (для сети библиотек или одной библиотеки). Диагностика ситуации, внешних и внутренних влияний на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нкционирование и развитие библиотек (одной библиотеки). Выработать рекомендации, решения. Написать текст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сводных каталогов книжных памятников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проспект. Выявить документы - книжные памятники. Научно описать их.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ставить справочный аппарат. Написать текст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по проведению исследования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исследовательский коллектив. Составить рабочий план проведения исследования, согласовать его с исполнителями. Определить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дки (базы) исследования. Переписка с ними. Проведение инструктажей, семинаров, совещаний, консультаций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исследование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проработка темы исследования, работа в архивах, изучение нормативно-технической документации, информации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аналогах и других материалов, относящихся к разрабатываемой теме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полученной информации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и обработать информацию на основе первичных исходных данных (статистических данных, отчетов, планов, справок, материалов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мандировок и др.)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обработанную информацию. Выводы, решения, прогноз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по итогам научной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научный отчет. Подготовить рукопись к печати на различных этапах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промежуточный отчет (справку) о ходе исследования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написать текст статьи в сборник научных трудов, практическое пособие, профессиональную прессу. Подготовка рукописи к печати на различных этапах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теоретического характера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прикладного, практического характера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доклад по итогам научного исследования. Подготовка рукописей на различных этапах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рекомендации, 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внедрению материалов научного исследования. Написать текст. Подготовка рукописи к печати на различных этапах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Примечания. 1. Норма времени на составление программ, методик, инструкций дана на исследовательский коллектив. Часы трудоз</w:t>
      </w:r>
      <w:r>
        <w:rPr>
          <w:rFonts w:ascii="Times New Roman" w:hAnsi="Times New Roman" w:cs="Times New Roman"/>
          <w:sz w:val="24"/>
          <w:szCs w:val="24"/>
        </w:rPr>
        <w:t>атрат распределяются между исполнителями в зависимости от их нагрузки.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процесс подготовки рукописи к печати входят: сдача рукописи научному редактору, обсуждение в отделе, научном совете, доработка рукописи.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Методическая работа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18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5818"/>
        <w:gridCol w:w="1591"/>
        <w:gridCol w:w="14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 нормы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методического пособия, рекомендаций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Принципиально новая разработка темы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тему, выявить и проанализировать документы по теме,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уточнить. Читательское и целевое назначение пособия, рекомендаций. Составить проспект. Написать текст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ранее разработанной темы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изучить новые документы и накопленный библиотеками опыт по теме пособия,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ндаций. Уточнить проспект, внести изменения в структуру и текст в соответствии с достижениями библиотечной теории и практики. Подготовить рукопись &lt;*&gt; к обсуждению. Доработать по итогам обсуждения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деятельность библиотек, положений, инструкций, проектов постановлений, уставов, законодательных актов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Принципиально новая тема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Выявить, изучить и проанализировать действующие документы по теме, написать текст проекта документа, обсудить, апро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бировать в библиотеках, на заседании научно-методического совета. Доработать документ. Подготовить к утверждению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ранее разработанного документа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и оценить документ. Поиск и отбор новых действующих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ументов по теме. Внести изменения в текст документа. Обсудить на заседании научно-методического совета. Доработать по итогам обсуждения. Под- готовить к утверждению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учетных форм, таблиц, образцов и др.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объект, содержание учетной формы, таблицы, образца. Отобрать необходимые показатели, систематизировать их. Разработать макет учетной формы, таблицы, образца. Обсудить на заседании научно-методического совета. Подготовить к утверждению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рекомендаций по внедрению регламентирующих документов в практику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методические рекомендации, инструкции, планы по внедрению нормативной документации. Подготовить рукопись к печати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консультации, методического письма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проанализировать документы по теме. Изучить и обобщить опыт работы библиотек. Написать текст консультации, методического письма. Подготовить к обсуждению на заседании научно-методического совета. Доработа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по итогам обсуждения. Сдать в печать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обзора деятельности библиотек по определенной тематике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тему обзора. Определить хронологические границы. Выявить документы, отобрать их, просмотреть и проанализировать.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текст. Подготовить рукопись к обсуждению на заседании научно-методического совета. Доработать рукопись после обсуждения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научных, методических, информационных материалов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рецензируемого материала.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енка его в целом, отдельных частей, установление соответствия читательскому и целевому назначению, научным и методическим требованиям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рецензию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лекции, консультации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лекции,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тации, подобрать материал, изучить его. Составить список литературы к лекции, консультации. Написать текст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лекция, консультация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лекция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лекция, с учетом нового материала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групповая консультация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групповая консультация с учетом нового материала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устную индивидуальную консультацию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консультация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письмо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письмо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практикумов, стажировок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(7 - 10 дней). Определить темы,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дания, упражнения. Составить график и уточнить сроки проведения занятий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практикум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практикум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практикум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(7 - 10 дней). Уточнить сроки проведения стажировки. Выявить литературу по изучаемому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су. Составить программу и график стажировки с учетом состава слушателей. Заключение о прохождении стажировки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стажировка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стажировка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стажировка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студентов высших и средних специальных учебных заведе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организовать практику студентов (до 30 дней). Разработать план практики, согласовать его с руководителем практики (представителем учебного заведения). Составить график посещения структурных подразделений. Организовать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занятия. Подвести итоги практики. Составить характеристики практикантов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практика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практические занятия. Составить задания по выполнению изучаемого библиотечного процесса, контрольные вопросы, тематический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писок литературы к заданию. Написать тезисы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учебной программы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состав слушателей. Составить тематический план, уточнить порядок изучения. Определить последовательность изложения темы, выделить основные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Составить список литературы по темам программы. Написать текст. Обсудить программу на заседании научно-методического совета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программа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библиотек, выезды в командировки с целью изучения работы и оказания методической помощи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отовка к командировке. Уточнить сроки и цель командировки, ознакомиться с имеющимися документами и материалами предыдущих выездов и публикаций в печати. Составить программу (план) командировки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командировка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информационный отчет (справ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ку) о проведенной работе. Отчет включает: сведения о месте выезда, целях и сроках командировки, объектах посещения, анализ состояния работы по теме выезда, выводы и предложения в адрес библиотеки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отчет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авансовый отчет, заполнить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тный бланк со всеми приложениями, сдать в бухгалтерию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информацию по результатам командировки (устно) в секторе, у заведующего отделом, на научно-методическом совете, заседании дирекции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информация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- 1,15.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Время проведения лекции, консультации, пр</w:t>
      </w:r>
      <w:r>
        <w:rPr>
          <w:rFonts w:ascii="Times New Roman" w:hAnsi="Times New Roman" w:cs="Times New Roman"/>
          <w:sz w:val="24"/>
          <w:szCs w:val="24"/>
        </w:rPr>
        <w:t>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Работы научно-организационного характера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19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5950"/>
        <w:gridCol w:w="1560"/>
        <w:gridCol w:w="1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теоретической, научно-практической конференции, тематического семинара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состав оргкомитета и участников конференции, семинара. Сформировать и утвердить программу и пригласительный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билет. Организационные мероприятия (текущая связь с участниками, рассылка материалов и др.). Подготовить к изданию тезисы. Выработать проект рекомендаций. Финансово-хозяйственное обеспечение конференции, семинара (оформление платежных документов, 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регистрация, размещение в гостинице и др.). Анализ и оценка работы конференции, семинара. Подведение итогов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1 - 100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101 - 150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151 - 450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методического дня, заседания "круглого стола"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участников, руководителя, срок и место проведения семинара, методического дня, заседания "круглого стола". Определить контингент участников. Разработать программу. Информационное обеспечение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связь с участниками, рассылка материалов и др.). Выработать проект рекомендаций. Издать и разослать программу. Регистрация участников. Анализ и оценки семинара, методического дня, заседания "круглого стола"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51 - 100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101 - 150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151 - 450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редколлегии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срок и повестку заседания. Отобрать материалы для обсуждения и подготовить их для копирования. Определить оппонентов (рецензентов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Оповестить о заседании членов редколлегии. Разослать материалы по повестке заседания. Оформить предложения, высказанные участниками заседания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заседание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проблемных комиссий, советов, творческих коллективов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повестку дня и срок проведения заседания, уточнить состав участников. Подготовить документы, организационные мероприятия (оповещение о заседании, подбор материалов). Оформить протокол и решение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Примечания. 1. При проведении меропри</w:t>
      </w:r>
      <w:r>
        <w:rPr>
          <w:rFonts w:ascii="Times New Roman" w:hAnsi="Times New Roman" w:cs="Times New Roman"/>
          <w:sz w:val="24"/>
          <w:szCs w:val="24"/>
        </w:rPr>
        <w:t>ятий на международном уровне к норме времени применяется повышающий коэффициент - 2,0, на федеральном - 1,85.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норму времени не входит время проведения конференции, семинара, методического дня, заседания "круглого стола" и время, связанное с изданием м</w:t>
      </w:r>
      <w:r>
        <w:rPr>
          <w:rFonts w:ascii="Times New Roman" w:hAnsi="Times New Roman" w:cs="Times New Roman"/>
          <w:sz w:val="24"/>
          <w:szCs w:val="24"/>
        </w:rPr>
        <w:t>атериалов конференции, семинара и т.п.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Редактирование рукописей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20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6075"/>
        <w:gridCol w:w="1418"/>
        <w:gridCol w:w="1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научных и методических материалов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рукописи в процессе подготовки ее к печати; установить соответствие текста научным и литературным требованиям, форме и целевому назначению издания и др., согласовать вносимые исправления с автором. Доработать рукопись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моногра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фий, сборников научных трудов, научных отчетов, практических пособий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методических материалов: инструктивно-методических писем, рекомендаций, консультаций, обзоров деятельности библиотек и др.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регламентирующих деятельность библиотек: уставов, положений, инструкций и др.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статистических таблиц, учетных форм, образцов и др.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материалов конференций: докладов, сообщений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популярного библиографического пособия, ретроспективных научно-вспомогательных указателей, обзоров, справок, рефератов, аннотаций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популярных библиографических пособий: тематических библиографических указате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лей, справочников &lt;*&gt;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ретроспективных научно-вспомогательных указателей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аналитических обзоров, справок, аннотаций, рефератов, сводных реферативных обзоров, экспрессинформаций и др.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библиографической записи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редактирование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0,117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При редактировании смешанного текста к норме времени применяется повышающий коэффициент - 1,1.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Вспомогат</w:t>
      </w:r>
      <w:r>
        <w:rPr>
          <w:rFonts w:ascii="Times New Roman" w:hAnsi="Times New Roman" w:cs="Times New Roman"/>
          <w:sz w:val="24"/>
          <w:szCs w:val="24"/>
        </w:rPr>
        <w:t>ельно-техническая работа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21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5650"/>
        <w:gridCol w:w="1843"/>
        <w:gridCol w:w="13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Машинописные работы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оригинал для печатания и ознакомиться с ним, набрать и проложить копировальной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бумагой, заложить бумагу в пишущую машинку, разметить и разграфить при печатании с вертикальным графлением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Извлечь материал из пишущей машинки, удалить копировальную бумагу и уложить ее в лоток, сдать работу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текста без вертикального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страница машинописного текста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интервалов: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текста на форматках без вертикального графления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интервалов: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текста с вертикальны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графлением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интервалов: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текста на форматках с вертикальным графлением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страница машинописного текста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интервалов: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Считка и корректура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 после печатания на машинке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правильность расположения отпечатанного текста, сверить с рукописным. Корректура машинописного текста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страница машинописного текста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Считка и корректура верстки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Наклейка правок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правка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Машинописные работы, выполняемые в автоматизированном режиме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материала в компьютер: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страница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набрать текст с листа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набрать библиографическое описание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материала на экран: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страница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правка текста на компьютере, верстка текста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библиографического описания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текста на принтер. Распечатка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форм таблиц на экран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таблиц содержанием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При печатании текста на машинке с латинским шрифтом к норме времени применяется повышающий коэффициент - 1,3.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Работа по организации труда и управлению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22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9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6104"/>
        <w:gridCol w:w="1559"/>
        <w:gridCol w:w="136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нормы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Собрать, проанализировать исходную информацию; определить основные задачи года, уточнить сроки выполнения заданий, написать объяснительную записку. Подготовить проект плана к обсуждению на всех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внях, доработать после обсуждения. Представить план на согласование и утверждение: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план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библиотеки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отдела, сектора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план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учет работы в структурных подразделениях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записавшихся (перерегистрировавшихся) читателей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учет книговыдач, посещений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информационно-библиографической работы по установленной форме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выполненных справок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учет абонентов, пользующихся МБА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учет абонентов, пользующихся МБА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учет полученных заказов, выданных документов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учет заказов, перенаправленных в другие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итоги работы в "Дневник работы" подразделения библиотеки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учет: ежедневное заполнение листка учета трудозатрат или дневника работы библиотекаря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статистический учет по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читателей, книговыдач, посещений и т.д. Подвести итоги статистических данных по библиотеке: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учет в режиме АС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статистических данных с контрольного листа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лист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статистический учет по библиотеке (число читателей, книговыдач, посещений и т.д.)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статистических данных по библиотеке: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планово-отчетные документы от структурных подразделений с проверкой полноты состава. Составить сводную таблицу основных показателей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аналитический отчет: проанализировать деятельность подразделений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иблиотеки, отметить изменения за год, написать текст, представить на согласование и утверждение: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отчет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библиотеки за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отдела, сектора за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отчет за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финансовые отчеты об оплат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 видам платных услуг: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отчет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месяц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квартал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перед читателями и населением &lt;*&gt;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срок проведения отчета, повестку дня, оповестить о дне отчета читателей, население, выпустить стен- газету, оформить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отокол, замечания и предложения читателей, населения, составить план их реализации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производственных совещаний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повестку дня, круг участников, подготовить справку, другие мероприятия, проект решения, оповестит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участников совещания, подготовить помещение: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совещание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работников библиотеки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работников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итогам принятых решений с целью оценки их результатов, производственные совещания по итогам года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(для решения текущих производственных задач)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(оперативная) работа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оформление режима работы отдела (составление графика работы, отпусков и т.д.)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производственного задания и качеством работы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задание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управленческого решения, приказа, указания директора, зам. директора, зав. отделом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Заключить, продлить договор с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рмами, предприятиями, организациями, частными предпринимателями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договор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калькуляцию цен на платные услуги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счет, квитанцию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Сверить оплату счетов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и зарегистрировать входящую корреспонденцию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своевременным исполнением документа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подшивка исполненных документов в соответствии с номенклатурой дел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АС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 входящую корреспонденцию: ввод в базу данных контрольной карточки (дата поступления, индекс документа, корреспондент, дата, индекс поступившего документа, краткое содержание,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резолюция, кому направлен)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карточка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документа: вывод на экран контрольной карточки, ввод в нее информации об исполнении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Время проведения отчета перед читателями, населением, совещаний в норму времени не в</w:t>
      </w:r>
      <w:r>
        <w:rPr>
          <w:rFonts w:ascii="Times New Roman" w:hAnsi="Times New Roman" w:cs="Times New Roman"/>
          <w:sz w:val="24"/>
          <w:szCs w:val="24"/>
        </w:rPr>
        <w:t>ходит.</w:t>
      </w:r>
    </w:p>
    <w:p w:rsidR="00000000" w:rsidRDefault="0041687A">
      <w:pPr>
        <w:pStyle w:val="Con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000000" w:rsidRDefault="0041687A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ОБЪЕМА АВТОРСКОГО</w:t>
      </w:r>
    </w:p>
    <w:p w:rsidR="00000000" w:rsidRDefault="0041687A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ЛИСТА В ПЕЧАТНЫХ ЗНАКАХ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Авторский лист - конкретный объем текста, отпечатанный на канцелярской пишущей машинке, равный 40000 печатных знаков. К одному авторскому листу приравнивается 3000 кв</w:t>
      </w:r>
      <w:r>
        <w:rPr>
          <w:rFonts w:ascii="Times New Roman" w:hAnsi="Times New Roman" w:cs="Times New Roman"/>
          <w:sz w:val="24"/>
          <w:szCs w:val="24"/>
        </w:rPr>
        <w:t>. см графического материала (чертежи, схемы, графики и т.д.).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485"/>
        <w:gridCol w:w="1485"/>
        <w:gridCol w:w="1485"/>
        <w:gridCol w:w="1350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знаки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листы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знаки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листы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знаки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листы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0,0025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0,0050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0,275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0,0075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0,300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0,325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0,0125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0,375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0,0175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0,400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0,425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0,0225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0,475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0,050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0,500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0,075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0,525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0,550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0,125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0,575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0,600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0,175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0,626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0,650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0,225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0,675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Печатными знаками (или ударами на машинке) считаются все видимые знаки (буквы, цифры, знаки препинания, символы) и каждый пробел между словами.</w:t>
      </w:r>
    </w:p>
    <w:p w:rsidR="00000000" w:rsidRDefault="0041687A">
      <w:pPr>
        <w:pStyle w:val="Con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z w:val="24"/>
          <w:szCs w:val="24"/>
        </w:rPr>
        <w:t>ение 2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РАСЧЕТА ЧИСЛЕННОСТИ РАБОТНИКОВ БИБЛИОТЕКИ</w:t>
      </w:r>
    </w:p>
    <w:p w:rsidR="00000000" w:rsidRDefault="004168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численности работников библиотеки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(явочная) численность работников (</w:t>
      </w:r>
      <w:r>
        <w:rPr>
          <w:rFonts w:ascii="Times New Roman" w:hAnsi="Times New Roman" w:cs="Times New Roman"/>
          <w:b/>
          <w:bCs/>
          <w:sz w:val="24"/>
          <w:szCs w:val="24"/>
        </w:rPr>
        <w:t>Чн</w:t>
      </w:r>
      <w:r>
        <w:rPr>
          <w:rFonts w:ascii="Times New Roman" w:hAnsi="Times New Roman" w:cs="Times New Roman"/>
          <w:sz w:val="24"/>
          <w:szCs w:val="24"/>
        </w:rPr>
        <w:t>) библиотеки рассчитывается по формуле: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Тоб</w:t>
      </w:r>
    </w:p>
    <w:p w:rsidR="00000000" w:rsidRDefault="0041687A">
      <w:pPr>
        <w:pStyle w:val="ConsNonformat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Чн = ---</w:t>
      </w:r>
      <w:r>
        <w:rPr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</w:p>
    <w:p w:rsidR="00000000" w:rsidRDefault="0041687A">
      <w:pPr>
        <w:pStyle w:val="ConsNonformat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Фп</w:t>
      </w:r>
    </w:p>
    <w:p w:rsidR="00000000" w:rsidRDefault="0041687A">
      <w:pPr>
        <w:pStyle w:val="ConsNonformat"/>
        <w:widowControl/>
        <w:ind w:firstLine="567"/>
        <w:rPr>
          <w:sz w:val="24"/>
          <w:szCs w:val="24"/>
        </w:rPr>
      </w:pPr>
    </w:p>
    <w:p w:rsidR="00000000" w:rsidRDefault="004168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Тоб</w:t>
      </w:r>
      <w:r>
        <w:rPr>
          <w:rFonts w:ascii="Times New Roman" w:hAnsi="Times New Roman" w:cs="Times New Roman"/>
          <w:sz w:val="24"/>
          <w:szCs w:val="24"/>
        </w:rPr>
        <w:t xml:space="preserve"> - общие затраты вре</w:t>
      </w:r>
      <w:r>
        <w:rPr>
          <w:rFonts w:ascii="Times New Roman" w:hAnsi="Times New Roman" w:cs="Times New Roman"/>
          <w:sz w:val="24"/>
          <w:szCs w:val="24"/>
        </w:rPr>
        <w:t>мени на работы, выполняемые в библиотеке, рассчитываются по формуле: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n</w:t>
      </w:r>
    </w:p>
    <w:p w:rsidR="00000000" w:rsidRDefault="0041687A">
      <w:pPr>
        <w:pStyle w:val="ConsNonformat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Тоб = SUM Тр + Тн</w:t>
      </w:r>
      <w:r>
        <w:rPr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000000" w:rsidRDefault="0041687A">
      <w:pPr>
        <w:pStyle w:val="ConsNonformat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1</w:t>
      </w:r>
    </w:p>
    <w:p w:rsidR="00000000" w:rsidRDefault="004168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 - нормативные затраты времени на определенный вид работ.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времени на определенный вид работ рассчитываются по формуле: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lang w:val="en-US"/>
        </w:rPr>
        <w:t>i</w:t>
      </w:r>
    </w:p>
    <w:p w:rsidR="00000000" w:rsidRDefault="0041687A">
      <w:pPr>
        <w:pStyle w:val="ConsNonformat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Тр = </w:t>
      </w:r>
      <w:r>
        <w:rPr>
          <w:b/>
          <w:bCs/>
          <w:sz w:val="24"/>
          <w:szCs w:val="24"/>
          <w:lang w:val="en-US"/>
        </w:rPr>
        <w:t>SUM</w:t>
      </w:r>
      <w:r>
        <w:rPr>
          <w:b/>
          <w:bCs/>
          <w:sz w:val="24"/>
          <w:szCs w:val="24"/>
        </w:rPr>
        <w:t xml:space="preserve"> Нвр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000000" w:rsidRDefault="0041687A">
      <w:pPr>
        <w:pStyle w:val="ConsNonformat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</w:t>
      </w:r>
    </w:p>
    <w:p w:rsidR="00000000" w:rsidRDefault="004168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Нврi</w:t>
      </w:r>
      <w:r>
        <w:rPr>
          <w:rFonts w:ascii="Times New Roman" w:hAnsi="Times New Roman" w:cs="Times New Roman"/>
          <w:sz w:val="24"/>
          <w:szCs w:val="24"/>
        </w:rPr>
        <w:t xml:space="preserve"> - норма времени на выполнение операции в определенном виде нормируемых работ;</w:t>
      </w:r>
    </w:p>
    <w:p w:rsidR="00000000" w:rsidRDefault="004168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- объем операций i-го вида, выполняемый за год.</w:t>
      </w:r>
    </w:p>
    <w:p w:rsidR="00000000" w:rsidRDefault="004168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Диапазон изменений от 1 до i - это количество нормируемых операций в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виде работ. Например: вид работы "Комплектование библиотечного фонда" содержит 26 нормируемых операций (i); вид работы "Прием и учет поступающих документов" содержит 56 нормируемых операций (i) и т.д.;</w:t>
      </w:r>
    </w:p>
    <w:p w:rsidR="00000000" w:rsidRDefault="004168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видов работ, выполняемых в библиотеке,</w:t>
      </w:r>
      <w:r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000000" w:rsidRDefault="004168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комплектование библиотечного фонда;</w:t>
      </w:r>
    </w:p>
    <w:p w:rsidR="00000000" w:rsidRDefault="004168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прием и учет поступивших документов;</w:t>
      </w:r>
    </w:p>
    <w:p w:rsidR="00000000" w:rsidRDefault="004168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библиотечная обработка документов. Организация и ведение каталогов;</w:t>
      </w:r>
    </w:p>
    <w:p w:rsidR="00000000" w:rsidRDefault="004168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 - ………………………………  ………………….  …………………………..;</w:t>
      </w:r>
    </w:p>
    <w:p w:rsidR="00000000" w:rsidRDefault="004168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- Работа по организации труда и управлению;</w:t>
      </w:r>
    </w:p>
    <w:p w:rsidR="00000000" w:rsidRDefault="004168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 xml:space="preserve"> - затраты времени на работы, не предусмотренные нормами и носящие разовый характер;</w:t>
      </w:r>
    </w:p>
    <w:p w:rsidR="00000000" w:rsidRDefault="004168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Фп</w:t>
      </w:r>
      <w:r>
        <w:rPr>
          <w:rFonts w:ascii="Times New Roman" w:hAnsi="Times New Roman" w:cs="Times New Roman"/>
          <w:sz w:val="24"/>
          <w:szCs w:val="24"/>
        </w:rPr>
        <w:t xml:space="preserve"> - полезный фонд рабочего времени одного работника библиотеки в год.</w:t>
      </w: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Списочная численность работников (</w:t>
      </w:r>
      <w:r>
        <w:rPr>
          <w:rFonts w:ascii="Times New Roman" w:hAnsi="Times New Roman" w:cs="Times New Roman"/>
          <w:b/>
          <w:bCs/>
          <w:sz w:val="24"/>
          <w:szCs w:val="24"/>
        </w:rPr>
        <w:t>Чсп</w:t>
      </w:r>
      <w:r>
        <w:rPr>
          <w:rFonts w:ascii="Times New Roman" w:hAnsi="Times New Roman" w:cs="Times New Roman"/>
          <w:sz w:val="24"/>
          <w:szCs w:val="24"/>
        </w:rPr>
        <w:t>) библиотеки устанавливается по формуле: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Чсп = Чн x Кн</w:t>
      </w:r>
      <w:r>
        <w:rPr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 - коэффициент, учитывающий планируемые невыходы работников во время отпуска, болезни и т.п.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keepNext/>
        <w:widowControl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% планируемых невыходов</w:t>
      </w:r>
    </w:p>
    <w:p w:rsidR="00000000" w:rsidRDefault="0041687A">
      <w:pPr>
        <w:pStyle w:val="ConsNonformat"/>
        <w:keepNext/>
        <w:widowControl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Кн = 1 + -----------------------, </w:t>
      </w:r>
      <w:r>
        <w:rPr>
          <w:rFonts w:ascii="Times New Roman" w:hAnsi="Times New Roman" w:cs="Times New Roman"/>
          <w:sz w:val="24"/>
          <w:szCs w:val="24"/>
        </w:rPr>
        <w:t>где</w:t>
      </w:r>
    </w:p>
    <w:p w:rsidR="00000000" w:rsidRDefault="0041687A">
      <w:pPr>
        <w:pStyle w:val="ConsNonformat"/>
        <w:keepNext/>
        <w:widowControl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100</w:t>
      </w:r>
    </w:p>
    <w:p w:rsidR="00000000" w:rsidRDefault="0041687A">
      <w:pPr>
        <w:pStyle w:val="ConsNonformat"/>
        <w:keepNext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планируемых невыходов определяется по данным бухгалтерского уче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нормативной численности работников библиотеки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Комплектование библиотечного фонда - Тр1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297"/>
        <w:gridCol w:w="1292"/>
        <w:gridCol w:w="987"/>
        <w:gridCol w:w="1519"/>
        <w:gridCol w:w="18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нормы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выполняемой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 за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единицу измерения, 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времени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комплектование библиотечного фонда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книгоиздательскую и книготорговую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позиция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заказ. Указать экземплярность, стоимость заказа, дату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заказанных названий: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16 - 25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26 - 75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76 - 100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заказ на выписку зарубежных документов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картотеки текущего комплектования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карточку, указать автора, заглавие, выходные данные, номер в издательском плане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сведения о заказе на карточку. Указать экземплярность заказа, распределение по структурным подразделениям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Разрезать издательские планы, распечатки для картотеки текущего комплектования, наклеить на каталожную карточку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карточки по алфавиту для расстановки в картотеку текущего комплектования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карточки в алфавите фамилий авторов, заглавий в картотеку текущего комплектования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подписки на периодические издания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каталоги "Роспечати", отобрать названия периодических издан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для подписки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заказ на подписку. Подсчитать стоимость подписки с учетом доставки, заполнить квитанцию абонемента на периодическое издание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регистрационную карточку для картотеки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периодических изданий. Проставить на карточке индекс, год, периодичность, источник поступления и т.д.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Тр1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Прием и учет поступивших документов - Тр2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3348"/>
        <w:gridCol w:w="1275"/>
        <w:gridCol w:w="994"/>
        <w:gridCol w:w="1590"/>
        <w:gridCol w:w="17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нормы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выполняемой работы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 за год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единицу измерения, ч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времени на объем работ,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поступивших с сопроводительным документом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документы по сопроводительным материалам (счет, накладная,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пия чека, акт), подобрать их по алфавиту авторов или заглавий, экспедиционным номерам, сверить с сопроводительным документом, проставить цену на издании, подсчитать число экземпляров, общую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в партии: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партия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2 - 50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51 - 250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поступивших без сопроводительных документов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документы по алфавиту фамилий авторов или заглавий. Проверить на дублетность. Провести оценку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Составить акт на прием документов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документов, включенных в акт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акт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2 - 5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6 - 10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Проставить штемпель на титульном листе и на 17-й странице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поступивших документов с картотекой текущего комплектования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карточку в картотеке текущего комплектования, сверить карточку с документом, сделать необходимые отметки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рать первый экземпляр, вложить карточку в документ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карточку за разделитель "Выполненные заказы"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журналов и газет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журналы и газеты по алфавиту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званий, отыскать регистрационную карточку в картотеке подписных изданий, отметить номер, дату получения издания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издание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Проставить штемпель на журнале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журнал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Проставить штемпель на газете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газета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"Книги суммарного учета"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документы по видам, отраслям знаний, языкам, подсчитать число документов, записать результаты подсчета по установленной форме в "Книгу суммарного учета"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партии поступлений: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2 - 50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51 - 250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инвентарную книгу, пронумеровать листы, проставить номера в инвентарной книге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номер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документы по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форме в инвентарную книгу, проставить инвентарный номер на документе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индивидуальный учет документа по актовой системе, проставить инвентарный номер на документе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с применением учетного каталога. Составить библиографическое описание документа, указать цену, инвентарный номер, год поступления, номер записи в "Книге суммарного учета", число поступивших экземпляров, их распределение по подразделениям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журнал регистрации карточек учетного каталога инвентарный номер, первое слово заглавия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Проставить инвентарный номер на документе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Погасить инвентарный номер и штем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пель библиотеки на документе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Тр2 </w:t>
            </w:r>
          </w:p>
        </w:tc>
        <w:tc>
          <w:tcPr>
            <w:tcW w:w="28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keepNext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Библиотечная обработка документов. Организация и ведение каталогов - Тр3</w:t>
      </w:r>
    </w:p>
    <w:p w:rsidR="00000000" w:rsidRDefault="0041687A">
      <w:pPr>
        <w:pStyle w:val="ConsNonformat"/>
        <w:keepNext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keepNext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000000" w:rsidRDefault="0041687A">
      <w:pPr>
        <w:pStyle w:val="ConsNonformat"/>
        <w:keepNext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8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3359"/>
        <w:gridCol w:w="1417"/>
        <w:gridCol w:w="1012"/>
        <w:gridCol w:w="1558"/>
        <w:gridCol w:w="17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нормы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выполняемой работы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 за год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единицу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змерения, ч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времени на объем работ,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печатной карточкой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комплект печатных карточек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печатные карточки по алфавиту фамилий авторов или заглавий для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ановки в служебную картотеку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карточки в служебную картотеку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печатные карточки к документам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поступивших документов с каталогами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по каталогу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овторность документа, перенести с каталожной карточки библиотечный шифр, полный индекс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служебном каталоге сводное описание. Сделать необходимые отметки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печатную карточку, написать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вентарный номер, шифр и т.д.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Приписка дублетов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Сверить документ на дублетность по служебному алфавитному, учетному каталогу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Приписать дублет в каталог: проставить инвентарный номер,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енести шифр на документ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Приписка продолжающихся изданий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регистрационной картотеке карточку на издание, сверить ее с оригиналом, сделать необходимые библиотечные отметки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катал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оге карточку, отметить поступление соответствующего выпуска, проставить инвентарный номер, шифр, сделать другие библиотечные отметки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библиографической записи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основную библиографическую запись при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печатной карточки в документе (ознакомиться с документом, составить описание, сделать библиотечные отметки)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элементов описания: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1 - 4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5 - 6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7 - 9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10 - 13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14 - 19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20 - 27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основную библиографическую запись с помощью макета карточки, напечатанного в книге. Просмотреть издание, сверить с макетом карточки, в случае необходимости внести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дополнения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добавочное описание к основной библиографической записи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документом. Составить аналитическую запись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ссылочную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очку к основной библиографической записи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библиографической записи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правильность элементов записи на карточке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карточку для дублирования на множительном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ппарате. Проставить индексы, шифры, библиотечные пометки, определить и указать тираж карточек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обработка документов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Отобрать однотипные документы, подлежащие групповой обработке. Составить общую характеристику на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плект документов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группа документов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в группе: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1 - 9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10 - 15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16 - 30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составления характеристики на комплект документов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Рекаталогизация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Сверить карточки с документом. Исправить старое библиографическое описание. Составить новое описание. Перенести шифр, инвентарные номера, библиотечные пометки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документа с использованием индексов печатной карточки или макета карточки, напечатанного в издании, ознакомиться с документом, проверить соответствие индексов таблицам классификации, принятым в библиотеке, проставить индекс на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при отсутствии печатной карточки и макета карточки в издании. Ознакомиться с документом, определить индекс по таблицам классификации, принятым в библиотеке, проставить индекс на документе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классификационного индекса. Проверить правильность индекса, авторского знака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карточку алфавитно-предметного каталога (на новую тематику). Написать на карточке индекс, название катал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 и картотеки, в которых отражаются документы, указать ссылки и отсылки, связь между отдельными рубриками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Предметизация документов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Предметизация документов с использованием рубрик печатной карточки. Проверить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етствие рубрики печатной карточки предметному каталогу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Предметизация документов при отсутствии печатной карточки. Ознакомиться с документом, определить рубрику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новые предметные рубрики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друбрики. Перенести на карточки служебной картотеки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предметной рубрики. Проверить правильность предметной рубрики, точность написания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алфавитного каталога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по алфавиту фамилий авторов или заглавий для расстановки в алфавитный каталог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предварительно подобранные карточки в алфавитный каталог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алфавитного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Проверить расстановку карточек, правильность добавочных и ссылочных карточек, исправить ошибки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разделитель для алфавитного каталога, указать букву, слог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разделитель в алф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авитный каталог: подобрать разделители по алфавиту, найти место разделителя, поставить,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стержень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каталога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карточки по индексам, внутри раздела по алфавиту фамилий авторов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заглавий для расстановки в систематический каталог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предварительно подобранные карточки в систематический каталог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систематического каталога: проверить правильность наполне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разделов каталога по содержанию, индексации и расстановке, исправить ошибки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Реклассификация систематического каталога: исправить индексы, внести изменения в алфавитный каталог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разделитель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систематического каталога: указать наименование раздела, подраздела и т.д.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разделитель в систематический каталог: подобрать по индексам, найти место, поставить, закрепить стержень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изация предметного каталога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карточки по предметным рубрикам, внутри рубрик по алфавиту фамилий авторов или заглавий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предварительно подобранные карточки в предметный каталог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предметного каталога: проверить правильность ссылок, отсылок, рубрик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разделитель для предметного каталога, указать рубрику, отсылку, ссылку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разделите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в предметный каталог, найти место, поставить, закрепить стержень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нумерационного каталога нормативно-технической документации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карточки по видам документов условным цифровым обозначениям, алфавиту сокр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ащенных названий стран, латинскому алфавиту (иностранных стандартов), по номерам документов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предварительно подобранные карточки в каталог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каталога: проверить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льность библиографических описаний, расстановку, исправить ошибки. Внести дополнения и изменения в каталог (отмена, замена, изменения, продление сро- ка действия с указанием источника)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 расставить разделитель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раз- делитель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Изъятие карточек из ката- логов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Изъять карточки на исклю- ченные из библиотечного фонда документы: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алфавитного каталога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систематического каталога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предметного каталога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нумерационного каталога .........................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обработка документа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Наклеить на документе листок срока возврата, кармашек, ярлык: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срока возврата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кармашек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ярлык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шифр на докумен- те и ярлыке: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документе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ярлыке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Перенести форматный и систематический шифр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 карточки на документ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карточку для тиражирования: определить и указать тираж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карточки после тиражирования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Распределить каталожные карточки на новые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оступ- ления по структурным под- разделениям после тиражи- рования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книжный формуляр: указать шифр, инвен- тарный номер документа, фамилию и инициалы автора, его название, цену, год издания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книжный формуляр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карточку индикатора на документ, направляемый в книгохранение: указать инвентарный номер, автора и заглавие, шифр расстановки 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индикатор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передаточную ведомость на партию новых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ведомость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Тр3 </w:t>
            </w:r>
          </w:p>
        </w:tc>
        <w:tc>
          <w:tcPr>
            <w:tcW w:w="28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8398,2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 ..................................................................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Работа по организации труда и управл</w:t>
      </w:r>
      <w:r>
        <w:rPr>
          <w:rFonts w:ascii="Times New Roman" w:hAnsi="Times New Roman" w:cs="Times New Roman"/>
          <w:sz w:val="24"/>
          <w:szCs w:val="24"/>
        </w:rPr>
        <w:t>ению - Тр15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275"/>
        <w:gridCol w:w="994"/>
        <w:gridCol w:w="1557"/>
        <w:gridCol w:w="17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нормы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выполняемой работы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 за год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времени на единицу измерения, ч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времени на объем работ,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Собрать, проанализировать исходную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формацию; определить основные задачи года. Уточнить сроки выполнения заданий, написать объяснительную записку. Подготовить проект на всех уровнях, доработать после обсуждения.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Представить план на согласование и утверждение: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план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библиотеки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отдела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план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учет работы в структурных подразделени- ях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учет записавшихся (перерегистрировавшихся) читателей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учет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овыдач, посещений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информационнобиблиографической работы по установленной форме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выполненных справок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Тр15 </w:t>
            </w:r>
          </w:p>
        </w:tc>
        <w:tc>
          <w:tcPr>
            <w:tcW w:w="28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8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библиотеке: Тр = Тр1 + Тр2 + Тр3 + ... + Тр15 = 125743,4</w:t>
            </w:r>
          </w:p>
        </w:tc>
      </w:tr>
    </w:tbl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времени на объем работ, выполняемый работниками библиотеки составляют: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</w:t>
      </w:r>
    </w:p>
    <w:p w:rsidR="00000000" w:rsidRDefault="0041687A">
      <w:pPr>
        <w:pStyle w:val="ConsNonformat"/>
        <w:widowControl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 Тр = Тр1 + Тр2 + Тр3 + ... + Тр15 =</w:t>
      </w:r>
    </w:p>
    <w:p w:rsidR="00000000" w:rsidRDefault="0041687A">
      <w:pPr>
        <w:pStyle w:val="ConsNonformat"/>
        <w:widowControl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= 1074,6 + 656,3 + 8398,2 + ... + 2525,5 = 125743,4 ч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Ненормируемые процессы, носящие разовый характер, составляют 5%. Таким образом, общие затраты времени на работы, выполняемые в библиотеке (</w:t>
      </w:r>
      <w:r>
        <w:rPr>
          <w:rFonts w:ascii="Times New Roman" w:hAnsi="Times New Roman" w:cs="Times New Roman"/>
          <w:b/>
          <w:bCs/>
          <w:sz w:val="24"/>
          <w:szCs w:val="24"/>
        </w:rPr>
        <w:t>Тоб</w:t>
      </w:r>
      <w:r>
        <w:rPr>
          <w:rFonts w:ascii="Times New Roman" w:hAnsi="Times New Roman" w:cs="Times New Roman"/>
          <w:sz w:val="24"/>
          <w:szCs w:val="24"/>
        </w:rPr>
        <w:t>), равны: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Тоб = Тр x 1,05 = 125743,4 x 1,05 = 132030,6 ч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(явочная) численность работников библиотеки равна: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Тоб   132030,6</w:t>
      </w:r>
    </w:p>
    <w:p w:rsidR="00000000" w:rsidRDefault="0041687A">
      <w:pPr>
        <w:pStyle w:val="ConsNonformat"/>
        <w:widowControl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Чн = --- = -------- = 69,1 чел.,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000000" w:rsidRDefault="0041687A">
      <w:pPr>
        <w:pStyle w:val="ConsNonformat"/>
        <w:widowControl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Фп     1910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Фп </w:t>
      </w:r>
      <w:r>
        <w:rPr>
          <w:rFonts w:ascii="Times New Roman" w:hAnsi="Times New Roman" w:cs="Times New Roman"/>
          <w:sz w:val="24"/>
          <w:szCs w:val="24"/>
        </w:rPr>
        <w:t>- полезный фонд рабочего времени за год, условно принят 1910 ч.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keepNext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Списочная численность работников библиотеки (Чсп</w:t>
      </w:r>
      <w:r>
        <w:rPr>
          <w:rFonts w:ascii="Times New Roman" w:hAnsi="Times New Roman" w:cs="Times New Roman"/>
          <w:sz w:val="24"/>
          <w:szCs w:val="24"/>
        </w:rPr>
        <w:t>) равна:</w:t>
      </w:r>
    </w:p>
    <w:p w:rsidR="00000000" w:rsidRDefault="0041687A">
      <w:pPr>
        <w:pStyle w:val="ConsNonformat"/>
        <w:keepNext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687A">
      <w:pPr>
        <w:pStyle w:val="ConsNonformat"/>
        <w:keepNext/>
        <w:widowControl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Чсп = Чн x Кн = 69,1 x 1,1 ~= 76 чел.,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000000" w:rsidRDefault="0041687A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1687A" w:rsidRDefault="004168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Кн</w:t>
      </w:r>
      <w:r>
        <w:rPr>
          <w:rFonts w:ascii="Times New Roman" w:hAnsi="Times New Roman" w:cs="Times New Roman"/>
          <w:sz w:val="24"/>
          <w:szCs w:val="24"/>
        </w:rPr>
        <w:t xml:space="preserve"> - процент планируемых невыходов работников библиотеки во время отпуска, болезни и т.д., определяется по данным бухгалтерского учета и условно в примере принят 10%.</w:t>
      </w:r>
    </w:p>
    <w:sectPr w:rsidR="0041687A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03"/>
    <w:rsid w:val="0041687A"/>
    <w:rsid w:val="00F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86D149-30DA-4183-BE9F-8E252050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18003</Words>
  <Characters>102623</Characters>
  <Application>Microsoft Office Word</Application>
  <DocSecurity>0</DocSecurity>
  <Lines>855</Lines>
  <Paragraphs>240</Paragraphs>
  <ScaleCrop>false</ScaleCrop>
  <Company>cls</Company>
  <LinksUpToDate>false</LinksUpToDate>
  <CharactersWithSpaces>120386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февраля 1997 г</dc:title>
  <dc:subject/>
  <dc:creator>ConsultantPlus</dc:creator>
  <cp:keywords/>
  <dc:description/>
  <cp:lastModifiedBy>Vladimir</cp:lastModifiedBy>
  <cp:revision>2</cp:revision>
  <dcterms:created xsi:type="dcterms:W3CDTF">2015-01-11T20:45:00Z</dcterms:created>
  <dcterms:modified xsi:type="dcterms:W3CDTF">2015-01-11T20:45:00Z</dcterms:modified>
</cp:coreProperties>
</file>